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1C7C" w:rsidRDefault="00000000">
      <w:pPr>
        <w:pStyle w:val="afff8"/>
        <w:framePr w:wrap="around" w:x="1395" w:y="2431"/>
      </w:pPr>
      <w:r>
        <w:rPr>
          <w:rFonts w:hint="eastAsia"/>
        </w:rPr>
        <w:t>中国印刷技术协会团体标准</w:t>
      </w:r>
    </w:p>
    <w:p w:rsidR="00F81C7C" w:rsidRDefault="00000000">
      <w:pPr>
        <w:pStyle w:val="22"/>
        <w:framePr w:wrap="around"/>
      </w:pPr>
      <w:r>
        <w:rPr>
          <w:rFonts w:asciiTheme="minorEastAsia" w:hAnsiTheme="minorEastAsia" w:hint="eastAsia"/>
          <w:sz w:val="32"/>
          <w:szCs w:val="32"/>
        </w:rPr>
        <w:t>T</w:t>
      </w:r>
      <w:r>
        <w:rPr>
          <w:rFonts w:asciiTheme="minorEastAsia" w:hAnsiTheme="minorEastAsia"/>
          <w:sz w:val="32"/>
          <w:szCs w:val="32"/>
        </w:rPr>
        <w:t xml:space="preserve">/PTAC </w:t>
      </w:r>
      <w:r>
        <w:rPr>
          <w:rFonts w:asciiTheme="minorEastAsia" w:hAnsiTheme="minorEastAsia" w:hint="eastAsia"/>
          <w:sz w:val="32"/>
          <w:szCs w:val="32"/>
        </w:rPr>
        <w:t>XXX</w:t>
      </w:r>
      <w:r>
        <w:rPr>
          <w:rFonts w:asciiTheme="minorEastAsia" w:hAnsiTheme="minorEastAsia"/>
          <w:sz w:val="32"/>
          <w:szCs w:val="32"/>
        </w:rPr>
        <w:t>-</w:t>
      </w:r>
      <w:r>
        <w:rPr>
          <w:rFonts w:asciiTheme="minorEastAsia" w:hAnsiTheme="minorEastAsia" w:hint="eastAsia"/>
          <w:sz w:val="32"/>
          <w:szCs w:val="32"/>
        </w:rPr>
        <w:t>XXXX</w:t>
      </w:r>
    </w:p>
    <w:p w:rsidR="00F81C7C" w:rsidRDefault="00F81C7C">
      <w:pPr>
        <w:pStyle w:val="22"/>
        <w:framePr w:wrap="around"/>
      </w:pPr>
    </w:p>
    <w:p w:rsidR="00F81C7C" w:rsidRDefault="00000000">
      <w:pPr>
        <w:pStyle w:val="a7"/>
        <w:framePr w:wrap="around" w:vAnchor="page" w:hAnchor="page" w:x="1452" w:y="6000"/>
        <w:adjustRightInd w:val="0"/>
        <w:snapToGrid w:val="0"/>
        <w:spacing w:line="360" w:lineRule="auto"/>
        <w:ind w:firstLineChars="0" w:firstLine="0"/>
        <w:rPr>
          <w:rFonts w:ascii="黑体" w:eastAsia="黑体" w:hAnsi="黑体"/>
          <w:sz w:val="52"/>
          <w:szCs w:val="52"/>
        </w:rPr>
      </w:pPr>
      <w:bookmarkStart w:id="0" w:name="YZBS"/>
      <w:r>
        <w:rPr>
          <w:rFonts w:ascii="黑体" w:eastAsia="黑体" w:hAnsi="黑体" w:hint="eastAsia"/>
          <w:sz w:val="52"/>
          <w:szCs w:val="52"/>
        </w:rPr>
        <w:t>纺织品印花皮膜伸展性试验方法</w:t>
      </w:r>
    </w:p>
    <w:p w:rsidR="00F81C7C" w:rsidRDefault="00000000">
      <w:pPr>
        <w:pStyle w:val="2"/>
        <w:framePr w:wrap="around" w:vAnchor="page" w:hAnchor="page" w:x="1452" w:y="6000"/>
        <w:shd w:val="clear" w:color="auto" w:fill="FCFCFE"/>
        <w:spacing w:before="0" w:after="75" w:line="450" w:lineRule="atLeast"/>
        <w:jc w:val="center"/>
        <w:rPr>
          <w:rFonts w:ascii="黑体" w:hAnsi="黑体" w:cs="黑体"/>
        </w:rPr>
      </w:pPr>
      <w:r>
        <w:rPr>
          <w:rFonts w:ascii="黑体" w:hAnsi="黑体" w:cs="黑体"/>
          <w:b w:val="0"/>
          <w:bCs w:val="0"/>
        </w:rPr>
        <w:t>Test method for extensibility</w:t>
      </w:r>
      <w:r>
        <w:rPr>
          <w:rFonts w:ascii="黑体" w:hAnsi="黑体" w:cs="黑体" w:hint="eastAsia"/>
          <w:b w:val="0"/>
          <w:bCs w:val="0"/>
        </w:rPr>
        <w:t xml:space="preserve"> </w:t>
      </w:r>
      <w:r>
        <w:rPr>
          <w:rFonts w:ascii="黑体" w:hAnsi="黑体" w:cs="黑体"/>
          <w:b w:val="0"/>
          <w:bCs w:val="0"/>
        </w:rPr>
        <w:t>of</w:t>
      </w:r>
      <w:r>
        <w:rPr>
          <w:rFonts w:ascii="黑体" w:hAnsi="黑体" w:cs="黑体" w:hint="eastAsia"/>
          <w:b w:val="0"/>
          <w:bCs w:val="0"/>
        </w:rPr>
        <w:t xml:space="preserve"> </w:t>
      </w:r>
      <w:r>
        <w:rPr>
          <w:rFonts w:ascii="黑体" w:hAnsi="黑体" w:cs="黑体"/>
          <w:b w:val="0"/>
          <w:bCs w:val="0"/>
        </w:rPr>
        <w:t>printed</w:t>
      </w:r>
      <w:r>
        <w:rPr>
          <w:rFonts w:ascii="黑体" w:hAnsi="黑体" w:cs="黑体" w:hint="eastAsia"/>
          <w:b w:val="0"/>
          <w:bCs w:val="0"/>
        </w:rPr>
        <w:t xml:space="preserve"> fabric film</w:t>
      </w:r>
    </w:p>
    <w:p w:rsidR="00F81C7C" w:rsidRDefault="00F81C7C">
      <w:pPr>
        <w:pStyle w:val="a7"/>
        <w:framePr w:wrap="around" w:vAnchor="page" w:hAnchor="page" w:x="1452" w:y="6000"/>
        <w:adjustRightInd w:val="0"/>
        <w:snapToGrid w:val="0"/>
        <w:spacing w:line="360" w:lineRule="auto"/>
        <w:ind w:firstLineChars="0" w:firstLine="0"/>
        <w:rPr>
          <w:rFonts w:ascii="黑体" w:hAnsi="黑体" w:cs="黑体"/>
          <w:sz w:val="32"/>
          <w:szCs w:val="32"/>
        </w:rPr>
      </w:pPr>
    </w:p>
    <w:p w:rsidR="00F81C7C" w:rsidRDefault="00000000">
      <w:pPr>
        <w:pStyle w:val="a7"/>
        <w:framePr w:wrap="around" w:vAnchor="page" w:hAnchor="page" w:x="1452" w:y="6000"/>
        <w:adjustRightInd w:val="0"/>
        <w:snapToGrid w:val="0"/>
        <w:spacing w:line="360" w:lineRule="auto"/>
        <w:ind w:firstLineChars="0" w:firstLine="0"/>
        <w:rPr>
          <w:rFonts w:ascii="黑体" w:eastAsia="黑体" w:hAnsi="黑体"/>
          <w:sz w:val="52"/>
          <w:szCs w:val="52"/>
        </w:rPr>
      </w:pPr>
      <w:r>
        <w:rPr>
          <w:rFonts w:ascii="黑体" w:hAnsi="黑体" w:cs="黑体" w:hint="eastAsia"/>
          <w:sz w:val="32"/>
          <w:szCs w:val="32"/>
        </w:rPr>
        <w:t>征求意见稿</w:t>
      </w:r>
    </w:p>
    <w:bookmarkEnd w:id="0"/>
    <w:p w:rsidR="00F81C7C" w:rsidRDefault="00000000">
      <w:pPr>
        <w:pStyle w:val="affff"/>
        <w:framePr w:w="9131" w:h="1201" w:hRule="exact" w:wrap="around" w:x="1661" w:y="14566"/>
        <w:ind w:leftChars="-7" w:left="-15"/>
      </w:pPr>
      <w:r>
        <w:rPr>
          <w:rFonts w:hint="eastAsia"/>
          <w:w w:val="100"/>
          <w:sz w:val="44"/>
          <w:szCs w:val="44"/>
        </w:rPr>
        <w:t>中国印刷技术协会  发布</w:t>
      </w:r>
    </w:p>
    <w:p w:rsidR="00F81C7C" w:rsidRDefault="00000000">
      <w:pPr>
        <w:pStyle w:val="af0"/>
        <w:sectPr w:rsidR="00F81C7C">
          <w:pgSz w:w="11906" w:h="16838"/>
          <w:pgMar w:top="567" w:right="850" w:bottom="1134" w:left="1418" w:header="0" w:footer="0" w:gutter="0"/>
          <w:pgNumType w:start="1"/>
          <w:cols w:space="425"/>
          <w:docGrid w:type="lines" w:linePitch="312"/>
        </w:sectPr>
      </w:pPr>
      <w:r>
        <w:rPr>
          <w:noProof/>
        </w:rPr>
        <mc:AlternateContent>
          <mc:Choice Requires="wps">
            <w:drawing>
              <wp:anchor distT="0" distB="0" distL="114300" distR="114300" simplePos="0" relativeHeight="251663360" behindDoc="0" locked="0" layoutInCell="1" allowOverlap="1">
                <wp:simplePos x="0" y="0"/>
                <wp:positionH relativeFrom="column">
                  <wp:posOffset>3175</wp:posOffset>
                </wp:positionH>
                <wp:positionV relativeFrom="paragraph">
                  <wp:posOffset>8416290</wp:posOffset>
                </wp:positionV>
                <wp:extent cx="6084570" cy="375920"/>
                <wp:effectExtent l="0" t="0" r="0" b="508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4570" cy="376047"/>
                        </a:xfrm>
                        <a:prstGeom prst="rect">
                          <a:avLst/>
                        </a:prstGeom>
                        <a:noFill/>
                        <a:ln w="9525">
                          <a:noFill/>
                          <a:miter lim="800000"/>
                        </a:ln>
                      </wps:spPr>
                      <wps:txbx>
                        <w:txbxContent>
                          <w:p w:rsidR="00F81C7C" w:rsidRDefault="00000000">
                            <w:r>
                              <w:rPr>
                                <w:rFonts w:ascii="黑体" w:eastAsia="黑体" w:hAnsi="黑体" w:hint="eastAsia"/>
                                <w:sz w:val="28"/>
                                <w:szCs w:val="28"/>
                              </w:rPr>
                              <w:t>202X-XX-XX发布                                     202X-XX-XX实施</w:t>
                            </w: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25pt;margin-top:662.7pt;width:479.1pt;height:29.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" filled="f" stroked="f">
                <v:textbox>
                  <w:txbxContent>
                    <w:p w:rsidR="00F81C7C" w:rsidRDefault="00000000">
                      <w:r>
                        <w:rPr>
                          <w:rFonts w:ascii="黑体" w:eastAsia="黑体" w:hAnsi="黑体" w:hint="eastAsia"/>
                          <w:sz w:val="28"/>
                          <w:szCs w:val="28"/>
                        </w:rPr>
                        <w:t>202X-XX-XX发布                                     202X-XX-XX实施</w:t>
                      </w:r>
                    </w:p>
                  </w:txbxContent>
                </v:textbox>
              </v:shape>
            </w:pict>
          </mc:Fallback>
        </mc:AlternateContent>
      </w:r>
      <w:r>
        <w:rPr>
          <w:rFonts w:ascii="Heiti SC Light" w:eastAsia="Heiti SC Light" w:hAnsi="HanziPen SC Regular"/>
          <w:noProof/>
          <w:color w:val="FF0000"/>
          <w:sz w:val="18"/>
          <w:szCs w:val="18"/>
        </w:rPr>
        <mc:AlternateContent>
          <mc:Choice Requires="wps">
            <w:drawing>
              <wp:anchor distT="0" distB="0" distL="114300" distR="114300" simplePos="0" relativeHeight="251661312" behindDoc="0" locked="0" layoutInCell="1" allowOverlap="1">
                <wp:simplePos x="0" y="0"/>
                <wp:positionH relativeFrom="column">
                  <wp:posOffset>4613910</wp:posOffset>
                </wp:positionH>
                <wp:positionV relativeFrom="paragraph">
                  <wp:posOffset>-264160</wp:posOffset>
                </wp:positionV>
                <wp:extent cx="904875" cy="1238250"/>
                <wp:effectExtent l="0" t="0" r="0" b="0"/>
                <wp:wrapSquare wrapText="bothSides"/>
                <wp:docPr id="2" name="文本框 1"/>
                <wp:cNvGraphicFramePr/>
                <a:graphic xmlns:a="http://schemas.openxmlformats.org/drawingml/2006/main">
                  <a:graphicData uri="http://schemas.microsoft.com/office/word/2010/wordprocessingShape">
                    <wps:wsp>
                      <wps:cNvSpPr txBox="1"/>
                      <wps:spPr>
                        <a:xfrm>
                          <a:off x="0" y="0"/>
                          <a:ext cx="904875" cy="12382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F81C7C" w:rsidRDefault="00000000">
                            <w:pPr>
                              <w:rPr>
                                <w:sz w:val="160"/>
                                <w:szCs w:val="160"/>
                              </w:rPr>
                            </w:pPr>
                            <w:r>
                              <w:rPr>
                                <w:rFonts w:hint="eastAsia"/>
                                <w:sz w:val="160"/>
                                <w:szCs w:val="160"/>
                              </w:rPr>
                              <w:t>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7" type="#_x0000_t202" style="position:absolute;left:0;text-align:left;margin-left:363.3pt;margin-top:-20.8pt;width:71.25pt;height:9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" filled="f" stroked="f">
                <v:textbox>
                  <w:txbxContent>
                    <w:p w:rsidR="00F81C7C" w:rsidRDefault="00000000">
                      <w:pPr>
                        <w:rPr>
                          <w:sz w:val="160"/>
                          <w:szCs w:val="160"/>
                        </w:rPr>
                      </w:pPr>
                      <w:r>
                        <w:rPr>
                          <w:rFonts w:hint="eastAsia"/>
                          <w:sz w:val="160"/>
                          <w:szCs w:val="160"/>
                        </w:rPr>
                        <w:t>T</w:t>
                      </w:r>
                    </w:p>
                  </w:txbxContent>
                </v:textbox>
                <w10:wrap type="square"/>
              </v:shape>
            </w:pict>
          </mc:Fallback>
        </mc:AlternateContent>
      </w:r>
      <w:r>
        <w:rPr>
          <w:rFonts w:ascii="黑体" w:eastAsia="黑体" w:hAnsi="黑体"/>
          <w:noProof/>
          <w:sz w:val="36"/>
          <w:szCs w:val="36"/>
        </w:rPr>
        <mc:AlternateContent>
          <mc:Choice Requires="wps">
            <w:drawing>
              <wp:anchor distT="0" distB="0" distL="114300" distR="114300" simplePos="0" relativeHeight="251662336" behindDoc="0" locked="0" layoutInCell="1" allowOverlap="1">
                <wp:simplePos x="0" y="0"/>
                <wp:positionH relativeFrom="column">
                  <wp:posOffset>13970</wp:posOffset>
                </wp:positionH>
                <wp:positionV relativeFrom="paragraph">
                  <wp:posOffset>8789670</wp:posOffset>
                </wp:positionV>
                <wp:extent cx="6084570" cy="0"/>
                <wp:effectExtent l="13970" t="7620" r="6985" b="11430"/>
                <wp:wrapNone/>
                <wp:docPr id="1" name="直接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4570" cy="0"/>
                        </a:xfrm>
                        <a:prstGeom prst="line">
                          <a:avLst/>
                        </a:prstGeom>
                        <a:noFill/>
                        <a:ln w="12700">
                          <a:solidFill>
                            <a:srgbClr val="4579B8"/>
                          </a:solidFill>
                          <a:round/>
                        </a:ln>
                      </wps:spPr>
                      <wps:bodyPr/>
                    </wps:wsp>
                  </a:graphicData>
                </a:graphic>
              </wp:anchor>
            </w:drawing>
          </mc:Choice>
          <mc:Fallback>
            <w:pict>
              <v:line w14:anchorId="1ED646E9" id="直接连接符 19"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1pt,692.1pt" to="480.2pt,69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" strokecolor="#4579b8" strokeweight="1p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2101215</wp:posOffset>
                </wp:positionV>
                <wp:extent cx="6120130" cy="0"/>
                <wp:effectExtent l="0" t="0" r="13970" b="19050"/>
                <wp:wrapNone/>
                <wp:docPr id="5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w14:anchorId="43C4A274" id="Line 1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5pt,165.45pt" to="481.85pt,1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"/>
            </w:pict>
          </mc:Fallback>
        </mc:AlternateContent>
      </w:r>
      <w:r>
        <w:rPr>
          <w:rFonts w:ascii="Heiti SC Light" w:eastAsia="Heiti SC Light" w:hAnsi="HanziPen SC Regular"/>
          <w:noProof/>
          <w:color w:val="FF0000"/>
          <w:sz w:val="18"/>
          <w:szCs w:val="18"/>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-8890</wp:posOffset>
                </wp:positionV>
                <wp:extent cx="2444115" cy="685800"/>
                <wp:effectExtent l="0" t="0" r="9525" b="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115" cy="685800"/>
                        </a:xfrm>
                        <a:prstGeom prst="rect">
                          <a:avLst/>
                        </a:prstGeom>
                        <a:solidFill>
                          <a:srgbClr val="FFFFFF"/>
                        </a:solidFill>
                        <a:ln w="9525">
                          <a:noFill/>
                          <a:miter lim="800000"/>
                        </a:ln>
                      </wps:spPr>
                      <wps:txbx>
                        <w:txbxContent>
                          <w:p w:rsidR="00F81C7C" w:rsidRDefault="00000000">
                            <w:pPr>
                              <w:pStyle w:val="affffffc"/>
                              <w:rPr>
                                <w:rFonts w:hAnsi="黑体"/>
                              </w:rPr>
                            </w:pPr>
                            <w:r>
                              <w:rPr>
                                <w:rFonts w:hAnsi="黑体"/>
                              </w:rPr>
                              <w:t>ICS 37.100.</w:t>
                            </w:r>
                            <w:r w:rsidR="002C41FE">
                              <w:rPr>
                                <w:rFonts w:hAnsi="黑体"/>
                              </w:rPr>
                              <w:t>01</w:t>
                            </w:r>
                          </w:p>
                          <w:p w:rsidR="00F81C7C" w:rsidRDefault="002C41FE">
                            <w:pPr>
                              <w:pStyle w:val="affffffc"/>
                              <w:rPr>
                                <w:rFonts w:hAnsi="黑体"/>
                              </w:rPr>
                            </w:pPr>
                            <w:r>
                              <w:rPr>
                                <w:rFonts w:hAnsi="黑体"/>
                              </w:rPr>
                              <w:t xml:space="preserve">CCS </w:t>
                            </w:r>
                            <w:r w:rsidR="00000000">
                              <w:rPr>
                                <w:rFonts w:hAnsi="黑体"/>
                              </w:rPr>
                              <w:t>A</w:t>
                            </w:r>
                            <w:r>
                              <w:rPr>
                                <w:rFonts w:hAnsi="黑体"/>
                              </w:rPr>
                              <w:t>17</w:t>
                            </w:r>
                          </w:p>
                          <w:p w:rsidR="00F81C7C" w:rsidRDefault="00F81C7C"/>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3pt;margin-top:-.7pt;width:192.45pt;height:54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" stroked="f">
                <v:textbox style="mso-fit-shape-to-text:t">
                  <w:txbxContent>
                    <w:p w:rsidR="00F81C7C" w:rsidRDefault="00000000">
                      <w:pPr>
                        <w:pStyle w:val="affffffc"/>
                        <w:rPr>
                          <w:rFonts w:hAnsi="黑体"/>
                        </w:rPr>
                      </w:pPr>
                      <w:r>
                        <w:rPr>
                          <w:rFonts w:hAnsi="黑体"/>
                        </w:rPr>
                        <w:t>ICS 37.100.</w:t>
                      </w:r>
                      <w:r w:rsidR="002C41FE">
                        <w:rPr>
                          <w:rFonts w:hAnsi="黑体"/>
                        </w:rPr>
                        <w:t>01</w:t>
                      </w:r>
                    </w:p>
                    <w:p w:rsidR="00F81C7C" w:rsidRDefault="002C41FE">
                      <w:pPr>
                        <w:pStyle w:val="affffffc"/>
                        <w:rPr>
                          <w:rFonts w:hAnsi="黑体"/>
                        </w:rPr>
                      </w:pPr>
                      <w:r>
                        <w:rPr>
                          <w:rFonts w:hAnsi="黑体"/>
                        </w:rPr>
                        <w:t xml:space="preserve">CCS </w:t>
                      </w:r>
                      <w:r w:rsidR="00000000">
                        <w:rPr>
                          <w:rFonts w:hAnsi="黑体"/>
                        </w:rPr>
                        <w:t>A</w:t>
                      </w:r>
                      <w:r>
                        <w:rPr>
                          <w:rFonts w:hAnsi="黑体"/>
                        </w:rPr>
                        <w:t>17</w:t>
                      </w:r>
                    </w:p>
                    <w:p w:rsidR="00F81C7C" w:rsidRDefault="00F81C7C"/>
                  </w:txbxContent>
                </v:textbox>
              </v:shape>
            </w:pict>
          </mc:Fallback>
        </mc:AlternateContent>
      </w:r>
    </w:p>
    <w:p w:rsidR="00F81C7C" w:rsidRDefault="00000000">
      <w:pPr>
        <w:pStyle w:val="aff6"/>
        <w:spacing w:line="240" w:lineRule="auto"/>
      </w:pPr>
      <w:r>
        <w:rPr>
          <w:rFonts w:hint="eastAsia"/>
        </w:rPr>
        <w:lastRenderedPageBreak/>
        <w:t>目   次</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前言···································· Ⅲ</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1 范围····································1</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2 规范性引用文件·······························1</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3 术语和定义·································1</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4 试验原理····································1</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5 试验环境条件··································1</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6 仪器设备··································1</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7 试验步骤··································1</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8 结果描述·····································2</w:t>
      </w:r>
    </w:p>
    <w:p w:rsidR="00F81C7C"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9 试验报告··································2</w:t>
      </w:r>
    </w:p>
    <w:p w:rsidR="00F81C7C" w:rsidRDefault="00F81C7C">
      <w:pPr>
        <w:pStyle w:val="TOC4"/>
        <w:widowControl/>
        <w:tabs>
          <w:tab w:val="right" w:leader="dot" w:pos="9345"/>
        </w:tabs>
        <w:ind w:left="0"/>
        <w:rPr>
          <w:rStyle w:val="afc"/>
          <w:rFonts w:ascii="宋体" w:hAnsi="宋体"/>
          <w:i w:val="0"/>
          <w:iCs w:val="0"/>
          <w:color w:val="auto"/>
          <w:kern w:val="0"/>
          <w:sz w:val="21"/>
        </w:rPr>
      </w:pPr>
    </w:p>
    <w:p w:rsidR="00F81C7C" w:rsidRDefault="00F81C7C">
      <w:pPr>
        <w:pStyle w:val="TOC4"/>
        <w:tabs>
          <w:tab w:val="right" w:leader="dot" w:pos="9345"/>
        </w:tabs>
        <w:rPr>
          <w:rStyle w:val="afc"/>
        </w:rPr>
      </w:pPr>
    </w:p>
    <w:p w:rsidR="00F81C7C" w:rsidRDefault="00F81C7C">
      <w:pPr>
        <w:pStyle w:val="TOC4"/>
        <w:tabs>
          <w:tab w:val="right" w:leader="dot" w:pos="9345"/>
        </w:tabs>
        <w:rPr>
          <w:rStyle w:val="afc"/>
        </w:rPr>
      </w:pPr>
    </w:p>
    <w:p w:rsidR="00F81C7C" w:rsidRDefault="00F81C7C">
      <w:pPr>
        <w:pStyle w:val="TOC4"/>
        <w:tabs>
          <w:tab w:val="right" w:leader="dot" w:pos="9345"/>
        </w:tabs>
        <w:rPr>
          <w:rStyle w:val="afc"/>
        </w:rPr>
      </w:pPr>
    </w:p>
    <w:p w:rsidR="00F81C7C" w:rsidRDefault="00000000">
      <w:pPr>
        <w:autoSpaceDE w:val="0"/>
        <w:autoSpaceDN w:val="0"/>
        <w:adjustRightInd w:val="0"/>
        <w:ind w:firstLineChars="3600" w:firstLine="10800"/>
        <w:jc w:val="right"/>
        <w:rPr>
          <w:rFonts w:ascii="宋体" w:hAnsi="宋体" w:cs="AdobeHeitiStd-Regular"/>
          <w:kern w:val="0"/>
          <w:sz w:val="30"/>
          <w:szCs w:val="30"/>
        </w:rPr>
      </w:pPr>
      <w:r>
        <w:rPr>
          <w:rFonts w:ascii="宋体" w:hAnsi="宋体" w:cs="AdobeHeitiStd-Regular"/>
          <w:kern w:val="0"/>
          <w:sz w:val="30"/>
          <w:szCs w:val="30"/>
        </w:rPr>
        <w:t>G</w:t>
      </w:r>
    </w:p>
    <w:p w:rsidR="00F81C7C" w:rsidRDefault="00000000">
      <w:pPr>
        <w:pStyle w:val="aff7"/>
      </w:pPr>
      <w:r>
        <w:rPr>
          <w:rFonts w:hint="eastAsia"/>
        </w:rPr>
        <w:lastRenderedPageBreak/>
        <w:t>前   言</w:t>
      </w:r>
    </w:p>
    <w:p w:rsidR="00F81C7C" w:rsidRDefault="00000000">
      <w:pPr>
        <w:ind w:firstLineChars="200" w:firstLine="420"/>
        <w:rPr>
          <w:rFonts w:ascii="宋体" w:hAnsi="宋体" w:cs="宋体"/>
          <w:bCs/>
          <w:szCs w:val="21"/>
        </w:rPr>
      </w:pPr>
      <w:r>
        <w:rPr>
          <w:rFonts w:ascii="宋体" w:hAnsi="宋体" w:cs="宋体" w:hint="eastAsia"/>
          <w:bCs/>
          <w:szCs w:val="21"/>
        </w:rPr>
        <w:t>本文件根据GB/T 1.1—2020给出的起草规则进行编写。</w:t>
      </w:r>
    </w:p>
    <w:p w:rsidR="00F81C7C" w:rsidRDefault="00000000">
      <w:pPr>
        <w:ind w:firstLineChars="200" w:firstLine="420"/>
        <w:rPr>
          <w:rFonts w:ascii="宋体" w:hAnsi="宋体" w:cs="宋体"/>
          <w:bCs/>
          <w:szCs w:val="21"/>
        </w:rPr>
      </w:pPr>
      <w:r>
        <w:rPr>
          <w:rFonts w:ascii="宋体" w:hAnsi="宋体" w:cs="宋体" w:hint="eastAsia"/>
          <w:bCs/>
          <w:szCs w:val="21"/>
        </w:rPr>
        <w:t>请注意本文件的某些内容可能涉及专利。本文件的发布机构不承担识别这些专利的责任。</w:t>
      </w:r>
    </w:p>
    <w:p w:rsidR="00FA3913" w:rsidRDefault="00000000">
      <w:pPr>
        <w:ind w:firstLineChars="200" w:firstLine="420"/>
        <w:rPr>
          <w:rFonts w:ascii="宋体" w:hAnsi="宋体" w:cs="宋体"/>
          <w:szCs w:val="21"/>
        </w:rPr>
      </w:pPr>
      <w:r>
        <w:rPr>
          <w:rFonts w:ascii="宋体" w:hAnsi="宋体" w:cs="宋体" w:hint="eastAsia"/>
          <w:szCs w:val="21"/>
        </w:rPr>
        <w:t>本文件由</w:t>
      </w:r>
      <w:r w:rsidR="007268E3" w:rsidRPr="007268E3">
        <w:rPr>
          <w:rFonts w:ascii="宋体" w:hAnsi="宋体" w:cs="宋体" w:hint="eastAsia"/>
          <w:bCs/>
          <w:szCs w:val="21"/>
        </w:rPr>
        <w:t>中广测（中山）检测技术有限公司</w:t>
      </w:r>
      <w:r>
        <w:rPr>
          <w:rFonts w:ascii="宋体" w:hAnsi="宋体" w:cs="宋体" w:hint="eastAsia"/>
          <w:szCs w:val="21"/>
        </w:rPr>
        <w:t>提出</w:t>
      </w:r>
      <w:r w:rsidR="00FA3913">
        <w:rPr>
          <w:rFonts w:ascii="宋体" w:hAnsi="宋体" w:cs="宋体" w:hint="eastAsia"/>
          <w:szCs w:val="21"/>
        </w:rPr>
        <w:t>。</w:t>
      </w:r>
    </w:p>
    <w:p w:rsidR="00F81C7C" w:rsidRDefault="00FA3913">
      <w:pPr>
        <w:ind w:firstLineChars="200" w:firstLine="420"/>
        <w:rPr>
          <w:rFonts w:ascii="宋体" w:hAnsi="宋体" w:cs="宋体"/>
          <w:szCs w:val="21"/>
        </w:rPr>
      </w:pPr>
      <w:r>
        <w:rPr>
          <w:rFonts w:ascii="宋体" w:hAnsi="宋体" w:cs="宋体" w:hint="eastAsia"/>
          <w:szCs w:val="21"/>
        </w:rPr>
        <w:t>本文件由</w:t>
      </w:r>
      <w:r>
        <w:rPr>
          <w:rFonts w:ascii="宋体" w:hAnsi="宋体" w:cs="宋体" w:hint="eastAsia"/>
          <w:bCs/>
          <w:szCs w:val="21"/>
        </w:rPr>
        <w:t>中国印刷技术协会</w:t>
      </w:r>
      <w:r>
        <w:rPr>
          <w:rFonts w:ascii="宋体" w:hAnsi="宋体" w:cs="宋体" w:hint="eastAsia"/>
          <w:szCs w:val="21"/>
        </w:rPr>
        <w:t>归口。</w:t>
      </w:r>
    </w:p>
    <w:p w:rsidR="00F81C7C" w:rsidRDefault="00000000">
      <w:pPr>
        <w:pStyle w:val="af0"/>
        <w:rPr>
          <w:rFonts w:hAnsi="宋体" w:cs="宋体"/>
          <w:szCs w:val="21"/>
        </w:rPr>
      </w:pPr>
      <w:r>
        <w:rPr>
          <w:rFonts w:hAnsi="宋体" w:cs="宋体" w:hint="eastAsia"/>
          <w:szCs w:val="21"/>
        </w:rPr>
        <w:t>本文件起草单位：</w:t>
      </w:r>
      <w:r>
        <w:rPr>
          <w:rFonts w:hAnsi="宋体" w:cs="宋体" w:hint="eastAsia"/>
          <w:bCs/>
          <w:szCs w:val="21"/>
        </w:rPr>
        <w:t>中广测（中山）检测技术有限公司、东莞长联新材料科技股份有限公司、中山市沙溪理工学校</w:t>
      </w:r>
      <w:r w:rsidR="00D14B0F">
        <w:rPr>
          <w:rFonts w:hAnsi="宋体" w:cs="宋体" w:hint="eastAsia"/>
          <w:bCs/>
          <w:szCs w:val="21"/>
        </w:rPr>
        <w:t>。</w:t>
      </w:r>
    </w:p>
    <w:p w:rsidR="00F81C7C" w:rsidRDefault="00000000">
      <w:pPr>
        <w:ind w:firstLineChars="200" w:firstLine="420"/>
        <w:rPr>
          <w:rFonts w:ascii="宋体" w:hAnsi="宋体" w:cs="宋体"/>
          <w:szCs w:val="21"/>
        </w:rPr>
      </w:pPr>
      <w:r>
        <w:rPr>
          <w:rFonts w:ascii="宋体" w:hAnsi="宋体" w:cs="宋体" w:hint="eastAsia"/>
          <w:szCs w:val="21"/>
        </w:rPr>
        <w:t>本文件主要起草人：黄明华、赵文爱、朱填坪</w:t>
      </w:r>
      <w:r w:rsidR="00D14B0F">
        <w:rPr>
          <w:rFonts w:ascii="宋体" w:hAnsi="宋体" w:cs="宋体" w:hint="eastAsia"/>
          <w:szCs w:val="21"/>
        </w:rPr>
        <w:t>。</w:t>
      </w:r>
    </w:p>
    <w:p w:rsidR="00F81C7C" w:rsidRDefault="00F81C7C">
      <w:pPr>
        <w:ind w:firstLineChars="200" w:firstLine="420"/>
        <w:rPr>
          <w:rFonts w:ascii="宋体" w:hAnsi="宋体" w:cs="宋体"/>
          <w:szCs w:val="21"/>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autoSpaceDE w:val="0"/>
        <w:autoSpaceDN w:val="0"/>
        <w:adjustRightInd w:val="0"/>
        <w:jc w:val="left"/>
        <w:rPr>
          <w:rFonts w:ascii="宋体" w:hAnsi="宋体" w:cs="AdobeHeitiStd-Regular"/>
          <w:kern w:val="0"/>
          <w:sz w:val="18"/>
          <w:szCs w:val="18"/>
        </w:rPr>
      </w:pPr>
    </w:p>
    <w:p w:rsidR="00F81C7C" w:rsidRDefault="00F81C7C">
      <w:pPr>
        <w:sectPr w:rsidR="00F81C7C">
          <w:headerReference w:type="default" r:id="rId9"/>
          <w:footerReference w:type="default" r:id="rId10"/>
          <w:pgSz w:w="11906" w:h="16838"/>
          <w:pgMar w:top="1440" w:right="1800" w:bottom="1440" w:left="1800" w:header="851" w:footer="992" w:gutter="0"/>
          <w:cols w:space="720"/>
          <w:docGrid w:type="lines" w:linePitch="312"/>
        </w:sectPr>
      </w:pPr>
    </w:p>
    <w:p w:rsidR="00F81C7C" w:rsidRDefault="00000000">
      <w:pPr>
        <w:pStyle w:val="aff2"/>
        <w:spacing w:before="312" w:after="312"/>
        <w:jc w:val="center"/>
        <w:rPr>
          <w:rFonts w:hAnsi="黑体" w:cs="黑体"/>
          <w:sz w:val="32"/>
          <w:szCs w:val="32"/>
        </w:rPr>
      </w:pPr>
      <w:r>
        <w:rPr>
          <w:rFonts w:hAnsi="黑体" w:cs="黑体" w:hint="eastAsia"/>
          <w:sz w:val="32"/>
          <w:szCs w:val="32"/>
        </w:rPr>
        <w:lastRenderedPageBreak/>
        <w:t>纺织品印花皮膜伸展性试验方法</w:t>
      </w:r>
    </w:p>
    <w:p w:rsidR="00F81C7C" w:rsidRDefault="00000000">
      <w:pPr>
        <w:pStyle w:val="aff2"/>
        <w:spacing w:before="312" w:after="312"/>
        <w:rPr>
          <w:rFonts w:hAnsi="黑体" w:cs="黑体"/>
          <w:szCs w:val="21"/>
        </w:rPr>
      </w:pPr>
      <w:r>
        <w:rPr>
          <w:rFonts w:hAnsi="黑体" w:cs="黑体" w:hint="eastAsia"/>
          <w:szCs w:val="21"/>
        </w:rPr>
        <w:t>1  范围</w:t>
      </w:r>
    </w:p>
    <w:p w:rsidR="00F81C7C" w:rsidRDefault="00000000">
      <w:pPr>
        <w:pStyle w:val="af0"/>
        <w:rPr>
          <w:rFonts w:hAnsi="宋体" w:cs="宋体"/>
          <w:szCs w:val="21"/>
        </w:rPr>
      </w:pPr>
      <w:r>
        <w:rPr>
          <w:rFonts w:hAnsi="宋体" w:cs="宋体" w:hint="eastAsia"/>
          <w:szCs w:val="21"/>
        </w:rPr>
        <w:t>本文件规定了纺织品印花皮膜伸展性的试验方法。</w:t>
      </w:r>
    </w:p>
    <w:p w:rsidR="00F81C7C" w:rsidRDefault="00000000">
      <w:pPr>
        <w:pStyle w:val="af0"/>
        <w:rPr>
          <w:rFonts w:hAnsi="宋体" w:cs="宋体"/>
          <w:szCs w:val="21"/>
        </w:rPr>
      </w:pPr>
      <w:r>
        <w:rPr>
          <w:rFonts w:hAnsi="宋体" w:cs="宋体" w:hint="eastAsia"/>
          <w:szCs w:val="21"/>
        </w:rPr>
        <w:t>本文件适用于在实验室条件下对纺织品印花皮膜伸展性的测试。</w:t>
      </w:r>
    </w:p>
    <w:p w:rsidR="00F81C7C" w:rsidRDefault="00000000">
      <w:pPr>
        <w:pStyle w:val="aff2"/>
        <w:spacing w:before="312" w:after="312"/>
        <w:rPr>
          <w:rFonts w:hAnsi="黑体" w:cs="黑体"/>
          <w:szCs w:val="21"/>
        </w:rPr>
      </w:pPr>
      <w:r>
        <w:rPr>
          <w:rFonts w:hAnsi="黑体" w:cs="黑体" w:hint="eastAsia"/>
          <w:szCs w:val="21"/>
        </w:rPr>
        <w:t>2  规范性引用文件</w:t>
      </w:r>
    </w:p>
    <w:p w:rsidR="00F81C7C" w:rsidRDefault="00000000">
      <w:pPr>
        <w:pStyle w:val="af0"/>
        <w:widowControl w:val="0"/>
        <w:autoSpaceDE/>
        <w:autoSpaceDN/>
        <w:rPr>
          <w:rFonts w:hAnsi="宋体"/>
        </w:rPr>
      </w:pPr>
      <w:r>
        <w:rPr>
          <w:rFonts w:hAnsi="宋体"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F81C7C" w:rsidRDefault="00000000">
      <w:pPr>
        <w:pStyle w:val="af0"/>
        <w:rPr>
          <w:rStyle w:val="apple-style-span"/>
          <w:rFonts w:hAnsi="宋体" w:cs="宋体"/>
          <w:szCs w:val="21"/>
          <w:shd w:val="clear" w:color="auto" w:fill="FFFFFF"/>
        </w:rPr>
      </w:pPr>
      <w:r>
        <w:rPr>
          <w:rFonts w:hint="eastAsia"/>
          <w:szCs w:val="21"/>
        </w:rPr>
        <w:t>GB/T 3923.1—2013 纺织品 织物拉伸性能 第1部分 断裂强力和断裂伸长率的测定(条样法)</w:t>
      </w:r>
    </w:p>
    <w:p w:rsidR="00F81C7C" w:rsidRDefault="00000000">
      <w:pPr>
        <w:pStyle w:val="af0"/>
        <w:rPr>
          <w:rStyle w:val="apple-style-span"/>
          <w:rFonts w:hAnsi="宋体" w:cs="宋体"/>
          <w:szCs w:val="21"/>
          <w:shd w:val="clear" w:color="auto" w:fill="FFFFFF"/>
        </w:rPr>
      </w:pPr>
      <w:r>
        <w:rPr>
          <w:rStyle w:val="apple-style-span"/>
          <w:rFonts w:hAnsi="宋体" w:cs="宋体" w:hint="eastAsia"/>
          <w:szCs w:val="21"/>
          <w:shd w:val="clear" w:color="auto" w:fill="FFFFFF"/>
        </w:rPr>
        <w:t>GB/T 6529 纺织品 调湿和试验用标准大气</w:t>
      </w:r>
    </w:p>
    <w:p w:rsidR="00F81C7C" w:rsidRDefault="00000000">
      <w:pPr>
        <w:pStyle w:val="af0"/>
        <w:rPr>
          <w:rStyle w:val="apple-style-span"/>
          <w:rFonts w:hAnsi="宋体" w:cs="宋体"/>
          <w:szCs w:val="21"/>
          <w:shd w:val="clear" w:color="auto" w:fill="FFFFFF"/>
        </w:rPr>
      </w:pPr>
      <w:r>
        <w:rPr>
          <w:rFonts w:hint="eastAsia"/>
          <w:szCs w:val="21"/>
        </w:rPr>
        <w:t xml:space="preserve">T/PTAC 005—2020，3.1 </w:t>
      </w:r>
      <w:r>
        <w:rPr>
          <w:rStyle w:val="apple-style-span"/>
          <w:rFonts w:ascii="Times New Roman" w:hAnsi="宋体" w:cs="宋体" w:hint="eastAsia"/>
          <w:szCs w:val="21"/>
          <w:shd w:val="clear" w:color="auto" w:fill="FFFFFF"/>
        </w:rPr>
        <w:t>纺织品印花皮膜柔软度试验方法</w:t>
      </w:r>
    </w:p>
    <w:p w:rsidR="00F81C7C" w:rsidRDefault="00000000">
      <w:pPr>
        <w:pStyle w:val="2"/>
        <w:rPr>
          <w:rFonts w:ascii="黑体" w:eastAsia="黑体" w:hAnsi="黑体"/>
          <w:b w:val="0"/>
          <w:sz w:val="21"/>
          <w:szCs w:val="21"/>
        </w:rPr>
      </w:pPr>
      <w:r>
        <w:rPr>
          <w:rFonts w:ascii="黑体" w:eastAsia="黑体" w:hAnsi="黑体"/>
          <w:b w:val="0"/>
          <w:sz w:val="21"/>
          <w:szCs w:val="21"/>
        </w:rPr>
        <w:t>3</w:t>
      </w:r>
      <w:r>
        <w:rPr>
          <w:rFonts w:ascii="黑体" w:eastAsia="黑体" w:hAnsi="黑体" w:hint="eastAsia"/>
          <w:b w:val="0"/>
          <w:sz w:val="21"/>
          <w:szCs w:val="21"/>
        </w:rPr>
        <w:t xml:space="preserve"> </w:t>
      </w:r>
      <w:r>
        <w:rPr>
          <w:rFonts w:ascii="黑体" w:eastAsia="黑体" w:hAnsi="黑体"/>
          <w:b w:val="0"/>
          <w:sz w:val="21"/>
          <w:szCs w:val="21"/>
        </w:rPr>
        <w:t xml:space="preserve"> </w:t>
      </w:r>
      <w:r>
        <w:rPr>
          <w:rFonts w:ascii="黑体" w:eastAsia="黑体" w:hAnsi="黑体" w:hint="eastAsia"/>
          <w:b w:val="0"/>
          <w:sz w:val="21"/>
          <w:szCs w:val="21"/>
        </w:rPr>
        <w:t>术语和定义</w:t>
      </w:r>
    </w:p>
    <w:p w:rsidR="00F81C7C" w:rsidRDefault="00000000">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下列术语和定义适用于本文件。</w:t>
      </w:r>
    </w:p>
    <w:p w:rsidR="00F81C7C" w:rsidRDefault="00000000">
      <w:pPr>
        <w:ind w:left="420" w:hangingChars="200" w:hanging="420"/>
        <w:rPr>
          <w:rFonts w:ascii="黑体" w:eastAsia="黑体" w:hAnsi="黑体" w:cs="黑体"/>
          <w:szCs w:val="21"/>
        </w:rPr>
      </w:pPr>
      <w:r>
        <w:rPr>
          <w:rFonts w:ascii="黑体" w:eastAsia="黑体" w:hAnsi="黑体" w:cs="黑体" w:hint="eastAsia"/>
          <w:szCs w:val="21"/>
        </w:rPr>
        <w:t xml:space="preserve">3.1 </w:t>
      </w:r>
    </w:p>
    <w:p w:rsidR="00F81C7C" w:rsidRDefault="00000000">
      <w:pPr>
        <w:tabs>
          <w:tab w:val="left" w:pos="1318"/>
        </w:tabs>
        <w:ind w:leftChars="200" w:left="420"/>
        <w:rPr>
          <w:rFonts w:eastAsia="黑体"/>
          <w:szCs w:val="21"/>
        </w:rPr>
      </w:pPr>
      <w:r>
        <w:rPr>
          <w:rFonts w:ascii="黑体" w:eastAsia="黑体" w:hAnsi="黑体" w:cs="黑体" w:hint="eastAsia"/>
          <w:szCs w:val="21"/>
        </w:rPr>
        <w:t>纺织品印花皮膜</w:t>
      </w:r>
      <w:r>
        <w:rPr>
          <w:rFonts w:eastAsia="黑体"/>
          <w:szCs w:val="21"/>
        </w:rPr>
        <w:t xml:space="preserve"> </w:t>
      </w:r>
      <w:r>
        <w:rPr>
          <w:rFonts w:ascii="黑体" w:eastAsia="黑体" w:hAnsi="黑体" w:cs="黑体" w:hint="eastAsia"/>
          <w:szCs w:val="21"/>
          <w:shd w:val="clear" w:color="auto" w:fill="FAFAFA"/>
        </w:rPr>
        <w:t>printed fabric film</w:t>
      </w:r>
    </w:p>
    <w:p w:rsidR="00F81C7C" w:rsidRDefault="00000000">
      <w:pPr>
        <w:ind w:firstLineChars="200" w:firstLine="420"/>
        <w:rPr>
          <w:rFonts w:hAnsi="宋体" w:cs="宋体"/>
          <w:szCs w:val="21"/>
        </w:rPr>
      </w:pPr>
      <w:r>
        <w:rPr>
          <w:rFonts w:hint="eastAsia"/>
          <w:szCs w:val="21"/>
        </w:rPr>
        <w:t>通过印刷方式使印花材料在纺织品上形成的连续膜层</w:t>
      </w:r>
      <w:r>
        <w:rPr>
          <w:rFonts w:hAnsi="宋体" w:cs="宋体" w:hint="eastAsia"/>
          <w:szCs w:val="21"/>
        </w:rPr>
        <w:t>。</w:t>
      </w:r>
    </w:p>
    <w:p w:rsidR="00F81C7C" w:rsidRDefault="00000000">
      <w:pPr>
        <w:ind w:firstLineChars="200" w:firstLine="420"/>
        <w:rPr>
          <w:szCs w:val="21"/>
        </w:rPr>
      </w:pPr>
      <w:r>
        <w:rPr>
          <w:rFonts w:hint="eastAsia"/>
          <w:szCs w:val="21"/>
        </w:rPr>
        <w:t>[</w:t>
      </w:r>
      <w:r>
        <w:rPr>
          <w:rFonts w:hint="eastAsia"/>
          <w:szCs w:val="21"/>
        </w:rPr>
        <w:t>来源：</w:t>
      </w:r>
      <w:r>
        <w:rPr>
          <w:rFonts w:hint="eastAsia"/>
          <w:szCs w:val="21"/>
        </w:rPr>
        <w:t>T/PTAC 005</w:t>
      </w:r>
      <w:r>
        <w:rPr>
          <w:rFonts w:hint="eastAsia"/>
          <w:szCs w:val="21"/>
        </w:rPr>
        <w:t>—</w:t>
      </w:r>
      <w:r>
        <w:rPr>
          <w:rFonts w:hint="eastAsia"/>
          <w:szCs w:val="21"/>
        </w:rPr>
        <w:t>2020</w:t>
      </w:r>
      <w:r>
        <w:rPr>
          <w:rFonts w:hint="eastAsia"/>
          <w:szCs w:val="21"/>
        </w:rPr>
        <w:t>，</w:t>
      </w:r>
      <w:r>
        <w:rPr>
          <w:rFonts w:hint="eastAsia"/>
          <w:szCs w:val="21"/>
        </w:rPr>
        <w:t>3.1]</w:t>
      </w:r>
    </w:p>
    <w:p w:rsidR="00F81C7C" w:rsidRDefault="00000000">
      <w:pPr>
        <w:rPr>
          <w:rFonts w:ascii="黑体" w:eastAsia="黑体" w:hAnsi="黑体" w:cs="黑体"/>
          <w:szCs w:val="21"/>
        </w:rPr>
      </w:pPr>
      <w:r>
        <w:rPr>
          <w:rFonts w:ascii="黑体" w:eastAsia="黑体" w:hAnsi="黑体" w:cs="黑体" w:hint="eastAsia"/>
          <w:szCs w:val="21"/>
        </w:rPr>
        <w:t xml:space="preserve">3.2 </w:t>
      </w:r>
    </w:p>
    <w:p w:rsidR="00F81C7C" w:rsidRDefault="00000000">
      <w:pPr>
        <w:tabs>
          <w:tab w:val="left" w:pos="1318"/>
        </w:tabs>
        <w:ind w:leftChars="200" w:left="420"/>
        <w:rPr>
          <w:rFonts w:ascii="黑体" w:eastAsia="黑体" w:hAnsi="黑体" w:cs="黑体"/>
          <w:szCs w:val="21"/>
        </w:rPr>
      </w:pPr>
      <w:r>
        <w:rPr>
          <w:rFonts w:ascii="黑体" w:eastAsia="黑体" w:hAnsi="黑体" w:cs="黑体" w:hint="eastAsia"/>
          <w:szCs w:val="21"/>
        </w:rPr>
        <w:t xml:space="preserve">伸展性 </w:t>
      </w:r>
      <w:r>
        <w:rPr>
          <w:rFonts w:ascii="黑体" w:eastAsia="黑体" w:hAnsi="黑体" w:cs="黑体"/>
          <w:szCs w:val="21"/>
        </w:rPr>
        <w:t>extensibility</w:t>
      </w:r>
    </w:p>
    <w:p w:rsidR="00F81C7C" w:rsidRDefault="00000000">
      <w:pPr>
        <w:pStyle w:val="af0"/>
        <w:rPr>
          <w:rFonts w:hAnsi="宋体" w:cs="宋体"/>
          <w:szCs w:val="21"/>
        </w:rPr>
      </w:pPr>
      <w:r>
        <w:rPr>
          <w:rFonts w:hAnsi="宋体" w:cs="宋体" w:hint="eastAsia"/>
          <w:szCs w:val="21"/>
        </w:rPr>
        <w:t>织物</w:t>
      </w:r>
      <w:r>
        <w:rPr>
          <w:rFonts w:ascii="Times New Roman" w:hint="eastAsia"/>
        </w:rPr>
        <w:t>被拉伸展开时，纺织品印花皮膜能保持完好无损的能力</w:t>
      </w:r>
      <w:r>
        <w:rPr>
          <w:rFonts w:hAnsi="宋体" w:cs="宋体"/>
          <w:szCs w:val="21"/>
        </w:rPr>
        <w:t>。</w:t>
      </w:r>
    </w:p>
    <w:p w:rsidR="00F81C7C" w:rsidRDefault="00000000">
      <w:pPr>
        <w:rPr>
          <w:rFonts w:ascii="黑体" w:eastAsia="黑体" w:hAnsi="黑体" w:cs="黑体"/>
          <w:szCs w:val="21"/>
        </w:rPr>
      </w:pPr>
      <w:r>
        <w:rPr>
          <w:rFonts w:ascii="黑体" w:eastAsia="黑体" w:hAnsi="黑体" w:cs="黑体" w:hint="eastAsia"/>
          <w:szCs w:val="21"/>
        </w:rPr>
        <w:t xml:space="preserve">3.3 </w:t>
      </w:r>
    </w:p>
    <w:p w:rsidR="00F81C7C" w:rsidRDefault="00000000">
      <w:pPr>
        <w:tabs>
          <w:tab w:val="left" w:pos="1318"/>
        </w:tabs>
        <w:ind w:leftChars="200" w:left="420"/>
        <w:rPr>
          <w:rFonts w:ascii="黑体" w:eastAsia="黑体" w:hAnsi="黑体" w:cs="黑体"/>
          <w:szCs w:val="21"/>
        </w:rPr>
      </w:pPr>
      <w:r>
        <w:rPr>
          <w:rFonts w:ascii="黑体" w:eastAsia="黑体" w:hAnsi="黑体" w:cs="黑体" w:hint="eastAsia"/>
          <w:szCs w:val="21"/>
        </w:rPr>
        <w:t>隔距长度 gauge length</w:t>
      </w:r>
    </w:p>
    <w:p w:rsidR="00F81C7C" w:rsidRDefault="00000000">
      <w:pPr>
        <w:pStyle w:val="af0"/>
        <w:rPr>
          <w:rFonts w:hAnsi="宋体" w:cs="宋体"/>
          <w:szCs w:val="21"/>
        </w:rPr>
      </w:pPr>
      <w:r>
        <w:rPr>
          <w:rFonts w:hAnsi="宋体" w:cs="宋体" w:hint="eastAsia"/>
          <w:szCs w:val="21"/>
        </w:rPr>
        <w:t>试验装置上夹持试样的两个有效夹持点之间的距离</w:t>
      </w:r>
      <w:r>
        <w:rPr>
          <w:rFonts w:hAnsi="宋体" w:cs="宋体"/>
          <w:szCs w:val="21"/>
        </w:rPr>
        <w:t>。</w:t>
      </w:r>
    </w:p>
    <w:p w:rsidR="00F81C7C" w:rsidRDefault="00000000">
      <w:pPr>
        <w:ind w:firstLineChars="200" w:firstLine="420"/>
        <w:rPr>
          <w:szCs w:val="21"/>
        </w:rPr>
      </w:pPr>
      <w:r>
        <w:rPr>
          <w:rFonts w:hint="eastAsia"/>
          <w:szCs w:val="21"/>
        </w:rPr>
        <w:t>[</w:t>
      </w:r>
      <w:r>
        <w:rPr>
          <w:rFonts w:hint="eastAsia"/>
          <w:szCs w:val="21"/>
        </w:rPr>
        <w:t>来源：</w:t>
      </w:r>
      <w:r>
        <w:rPr>
          <w:rFonts w:hint="eastAsia"/>
          <w:szCs w:val="21"/>
        </w:rPr>
        <w:t>GB/T 3923.1</w:t>
      </w:r>
      <w:r>
        <w:rPr>
          <w:rFonts w:hint="eastAsia"/>
          <w:szCs w:val="21"/>
        </w:rPr>
        <w:t>—</w:t>
      </w:r>
      <w:r>
        <w:rPr>
          <w:rFonts w:hint="eastAsia"/>
          <w:szCs w:val="21"/>
        </w:rPr>
        <w:t>2013</w:t>
      </w:r>
      <w:r>
        <w:rPr>
          <w:rFonts w:hint="eastAsia"/>
          <w:szCs w:val="21"/>
        </w:rPr>
        <w:t>，</w:t>
      </w:r>
      <w:r>
        <w:rPr>
          <w:rFonts w:hint="eastAsia"/>
          <w:szCs w:val="21"/>
        </w:rPr>
        <w:t>3.3]</w:t>
      </w:r>
    </w:p>
    <w:p w:rsidR="00F81C7C" w:rsidRDefault="00000000">
      <w:pPr>
        <w:pStyle w:val="2"/>
        <w:rPr>
          <w:rFonts w:ascii="黑体" w:eastAsia="黑体" w:hAnsi="黑体"/>
          <w:b w:val="0"/>
          <w:sz w:val="21"/>
          <w:szCs w:val="21"/>
        </w:rPr>
      </w:pPr>
      <w:r>
        <w:rPr>
          <w:rFonts w:ascii="黑体" w:eastAsia="黑体" w:hAnsi="黑体" w:hint="eastAsia"/>
          <w:b w:val="0"/>
          <w:sz w:val="21"/>
          <w:szCs w:val="21"/>
        </w:rPr>
        <w:t>4</w:t>
      </w:r>
      <w:r>
        <w:rPr>
          <w:rFonts w:ascii="黑体" w:eastAsia="黑体" w:hAnsi="黑体"/>
          <w:b w:val="0"/>
          <w:sz w:val="21"/>
          <w:szCs w:val="21"/>
        </w:rPr>
        <w:t xml:space="preserve"> </w:t>
      </w:r>
      <w:r>
        <w:rPr>
          <w:rFonts w:ascii="黑体" w:eastAsia="黑体" w:hAnsi="黑体" w:hint="eastAsia"/>
          <w:b w:val="0"/>
          <w:sz w:val="21"/>
          <w:szCs w:val="21"/>
        </w:rPr>
        <w:t xml:space="preserve"> 试验原理</w:t>
      </w:r>
    </w:p>
    <w:p w:rsidR="00F81C7C" w:rsidRDefault="00000000">
      <w:pPr>
        <w:pStyle w:val="afff0"/>
        <w:ind w:left="0" w:firstLineChars="200" w:firstLine="420"/>
        <w:jc w:val="left"/>
        <w:rPr>
          <w:rFonts w:ascii="Times New Roman"/>
        </w:rPr>
      </w:pPr>
      <w:r>
        <w:rPr>
          <w:rFonts w:ascii="Times New Roman" w:hint="eastAsia"/>
        </w:rPr>
        <w:t>试样在一定的横向拉力下被拉伸展开时，观察纺织品印花皮膜试样表面的情况，以确定纺织品印花皮膜的伸展性。</w:t>
      </w:r>
    </w:p>
    <w:p w:rsidR="00F81C7C" w:rsidRDefault="00000000">
      <w:pPr>
        <w:pStyle w:val="2"/>
        <w:rPr>
          <w:rFonts w:ascii="黑体" w:eastAsia="黑体" w:hAnsi="黑体"/>
          <w:b w:val="0"/>
          <w:sz w:val="21"/>
          <w:szCs w:val="21"/>
        </w:rPr>
      </w:pPr>
      <w:r>
        <w:rPr>
          <w:rFonts w:ascii="黑体" w:eastAsia="黑体" w:hAnsi="黑体"/>
          <w:b w:val="0"/>
          <w:sz w:val="21"/>
          <w:szCs w:val="21"/>
        </w:rPr>
        <w:t>5</w:t>
      </w:r>
      <w:r>
        <w:rPr>
          <w:rFonts w:ascii="黑体" w:eastAsia="黑体" w:hAnsi="黑体" w:hint="eastAsia"/>
          <w:b w:val="0"/>
          <w:sz w:val="21"/>
          <w:szCs w:val="21"/>
        </w:rPr>
        <w:t xml:space="preserve">  试验环境条件</w:t>
      </w:r>
    </w:p>
    <w:p w:rsidR="00F81C7C" w:rsidRDefault="00000000">
      <w:pPr>
        <w:pStyle w:val="af0"/>
        <w:rPr>
          <w:rFonts w:hAnsi="宋体" w:cs="宋体"/>
          <w:szCs w:val="21"/>
        </w:rPr>
      </w:pPr>
      <w:r>
        <w:rPr>
          <w:rFonts w:hAnsi="宋体" w:cs="宋体" w:hint="eastAsia"/>
          <w:szCs w:val="21"/>
        </w:rPr>
        <w:t>试验采用GB/T 6529规定的标准大气。</w:t>
      </w:r>
    </w:p>
    <w:p w:rsidR="00F81C7C" w:rsidRDefault="00000000">
      <w:pPr>
        <w:pStyle w:val="2"/>
        <w:rPr>
          <w:rFonts w:ascii="黑体" w:eastAsia="黑体" w:hAnsi="黑体"/>
          <w:b w:val="0"/>
          <w:sz w:val="21"/>
          <w:szCs w:val="21"/>
        </w:rPr>
      </w:pPr>
      <w:r>
        <w:rPr>
          <w:rFonts w:ascii="黑体" w:eastAsia="黑体" w:hAnsi="黑体" w:hint="eastAsia"/>
          <w:b w:val="0"/>
          <w:sz w:val="21"/>
          <w:szCs w:val="21"/>
        </w:rPr>
        <w:lastRenderedPageBreak/>
        <w:t>6</w:t>
      </w:r>
      <w:r>
        <w:rPr>
          <w:rFonts w:ascii="黑体" w:eastAsia="黑体" w:hAnsi="黑体" w:hint="eastAsia"/>
          <w:sz w:val="21"/>
          <w:szCs w:val="21"/>
        </w:rPr>
        <w:t xml:space="preserve"> </w:t>
      </w:r>
      <w:r>
        <w:rPr>
          <w:rFonts w:ascii="黑体" w:eastAsia="黑体" w:hAnsi="黑体" w:hint="eastAsia"/>
          <w:b w:val="0"/>
          <w:sz w:val="21"/>
          <w:szCs w:val="21"/>
        </w:rPr>
        <w:t xml:space="preserve"> 仪器设备</w:t>
      </w:r>
    </w:p>
    <w:p w:rsidR="00F81C7C" w:rsidRDefault="00000000">
      <w:pPr>
        <w:pStyle w:val="afff0"/>
        <w:spacing w:beforeLines="50" w:before="156" w:afterLines="50" w:after="156"/>
        <w:ind w:leftChars="100" w:left="210" w:firstLineChars="100" w:firstLine="210"/>
        <w:jc w:val="left"/>
        <w:rPr>
          <w:rFonts w:ascii="黑体" w:eastAsia="黑体" w:hAnsi="黑体"/>
        </w:rPr>
      </w:pPr>
      <w:r>
        <w:rPr>
          <w:rFonts w:ascii="Times New Roman" w:hint="eastAsia"/>
        </w:rPr>
        <w:t>等速伸长（</w:t>
      </w:r>
      <w:r>
        <w:rPr>
          <w:rFonts w:ascii="Times New Roman" w:hint="eastAsia"/>
        </w:rPr>
        <w:t>CRE</w:t>
      </w:r>
      <w:r>
        <w:rPr>
          <w:rFonts w:ascii="Times New Roman" w:hint="eastAsia"/>
        </w:rPr>
        <w:t>）试验仪符合</w:t>
      </w:r>
      <w:r>
        <w:rPr>
          <w:rFonts w:ascii="Times New Roman" w:hint="eastAsia"/>
        </w:rPr>
        <w:t>GB/T 3923.1</w:t>
      </w:r>
      <w:r>
        <w:rPr>
          <w:rFonts w:ascii="Times New Roman" w:hint="eastAsia"/>
        </w:rPr>
        <w:t>—</w:t>
      </w:r>
      <w:r>
        <w:rPr>
          <w:rFonts w:ascii="Times New Roman" w:hint="eastAsia"/>
        </w:rPr>
        <w:t>2013</w:t>
      </w:r>
      <w:r>
        <w:rPr>
          <w:rFonts w:ascii="Times New Roman" w:hint="eastAsia"/>
        </w:rPr>
        <w:t>中</w:t>
      </w:r>
      <w:r>
        <w:rPr>
          <w:rFonts w:ascii="Times New Roman" w:hint="eastAsia"/>
        </w:rPr>
        <w:t>6.1</w:t>
      </w:r>
      <w:r>
        <w:rPr>
          <w:rFonts w:ascii="Times New Roman" w:hint="eastAsia"/>
        </w:rPr>
        <w:t>的规定。</w:t>
      </w:r>
    </w:p>
    <w:p w:rsidR="00F81C7C" w:rsidRDefault="00000000">
      <w:pPr>
        <w:pStyle w:val="2"/>
        <w:rPr>
          <w:rFonts w:ascii="黑体" w:eastAsia="黑体" w:hAnsi="黑体"/>
          <w:b w:val="0"/>
          <w:sz w:val="21"/>
          <w:szCs w:val="21"/>
        </w:rPr>
      </w:pPr>
      <w:r>
        <w:rPr>
          <w:rFonts w:ascii="黑体" w:eastAsia="黑体" w:hAnsi="黑体" w:hint="eastAsia"/>
          <w:b w:val="0"/>
          <w:bCs w:val="0"/>
          <w:sz w:val="21"/>
          <w:szCs w:val="21"/>
        </w:rPr>
        <w:t>7</w:t>
      </w:r>
      <w:r>
        <w:rPr>
          <w:rFonts w:ascii="黑体" w:eastAsia="黑体" w:hAnsi="黑体" w:hint="eastAsia"/>
          <w:b w:val="0"/>
          <w:sz w:val="21"/>
          <w:szCs w:val="21"/>
        </w:rPr>
        <w:t xml:space="preserve"> 试验步骤 </w:t>
      </w:r>
    </w:p>
    <w:p w:rsidR="00F81C7C" w:rsidRDefault="00000000">
      <w:pPr>
        <w:pStyle w:val="af0"/>
        <w:ind w:firstLineChars="0" w:firstLine="0"/>
        <w:rPr>
          <w:rFonts w:hAnsi="宋体" w:cs="宋体"/>
          <w:szCs w:val="21"/>
        </w:rPr>
      </w:pPr>
      <w:r>
        <w:rPr>
          <w:rFonts w:ascii="黑体" w:eastAsia="黑体" w:hAnsi="黑体" w:hint="eastAsia"/>
          <w:szCs w:val="21"/>
        </w:rPr>
        <w:t>7.1</w:t>
      </w:r>
      <w:r>
        <w:rPr>
          <w:rFonts w:hAnsi="宋体" w:cs="宋体" w:hint="eastAsia"/>
          <w:szCs w:val="21"/>
        </w:rPr>
        <w:t xml:space="preserve"> 取样</w:t>
      </w:r>
    </w:p>
    <w:p w:rsidR="00F81C7C" w:rsidRDefault="00000000">
      <w:pPr>
        <w:pStyle w:val="afff0"/>
        <w:spacing w:line="360" w:lineRule="exact"/>
        <w:ind w:left="0" w:firstLineChars="200" w:firstLine="420"/>
        <w:rPr>
          <w:rFonts w:ascii="Times New Roman"/>
        </w:rPr>
      </w:pPr>
      <w:r>
        <w:rPr>
          <w:rFonts w:ascii="Times New Roman" w:hint="eastAsia"/>
        </w:rPr>
        <w:t>取样应尽可能地包含更多的印花皮膜。</w:t>
      </w:r>
    </w:p>
    <w:p w:rsidR="00F81C7C" w:rsidRDefault="00000000">
      <w:pPr>
        <w:pStyle w:val="af0"/>
        <w:ind w:firstLineChars="0" w:firstLine="0"/>
        <w:rPr>
          <w:rFonts w:hAnsi="宋体" w:cs="宋体"/>
          <w:szCs w:val="21"/>
        </w:rPr>
      </w:pPr>
      <w:r>
        <w:rPr>
          <w:rFonts w:ascii="黑体" w:eastAsia="黑体" w:hAnsi="黑体" w:hint="eastAsia"/>
          <w:szCs w:val="21"/>
        </w:rPr>
        <w:t>7.2</w:t>
      </w:r>
      <w:r>
        <w:rPr>
          <w:rFonts w:hAnsi="宋体" w:cs="宋体" w:hint="eastAsia"/>
          <w:szCs w:val="21"/>
        </w:rPr>
        <w:t xml:space="preserve"> 制样</w:t>
      </w:r>
    </w:p>
    <w:p w:rsidR="00F81C7C" w:rsidRDefault="00000000">
      <w:pPr>
        <w:pStyle w:val="af0"/>
        <w:ind w:firstLineChars="0" w:firstLine="0"/>
        <w:rPr>
          <w:rFonts w:hAnsi="宋体" w:cs="宋体"/>
          <w:szCs w:val="21"/>
        </w:rPr>
      </w:pPr>
      <w:r>
        <w:rPr>
          <w:rFonts w:ascii="黑体" w:eastAsia="黑体" w:hAnsi="黑体" w:hint="eastAsia"/>
          <w:szCs w:val="21"/>
        </w:rPr>
        <w:t xml:space="preserve">7.2.1 </w:t>
      </w:r>
      <w:r>
        <w:rPr>
          <w:rFonts w:ascii="Times New Roman"/>
          <w:szCs w:val="21"/>
        </w:rPr>
        <w:t>裁取</w:t>
      </w:r>
      <w:r>
        <w:rPr>
          <w:rFonts w:ascii="Times New Roman"/>
          <w:szCs w:val="21"/>
        </w:rPr>
        <w:t>3</w:t>
      </w:r>
      <w:r>
        <w:rPr>
          <w:rFonts w:ascii="Times New Roman"/>
          <w:szCs w:val="21"/>
        </w:rPr>
        <w:t>个试样，使试样的长度方向平行于织物的横向，试样的宽度为</w:t>
      </w:r>
      <w:r>
        <w:rPr>
          <w:rFonts w:ascii="Times New Roman" w:hint="eastAsia"/>
          <w:szCs w:val="21"/>
        </w:rPr>
        <w:t>(</w:t>
      </w:r>
      <w:r>
        <w:rPr>
          <w:rFonts w:ascii="Times New Roman"/>
          <w:szCs w:val="21"/>
        </w:rPr>
        <w:t>50</w:t>
      </w:r>
      <w:r>
        <w:rPr>
          <w:rFonts w:ascii="Times New Roman"/>
          <w:szCs w:val="21"/>
        </w:rPr>
        <w:t>±</w:t>
      </w:r>
      <w:r>
        <w:rPr>
          <w:rFonts w:ascii="Times New Roman"/>
          <w:szCs w:val="21"/>
        </w:rPr>
        <w:t>2</w:t>
      </w:r>
      <w:r>
        <w:rPr>
          <w:rFonts w:ascii="Times New Roman" w:hint="eastAsia"/>
          <w:szCs w:val="21"/>
        </w:rPr>
        <w:t xml:space="preserve">) </w:t>
      </w:r>
      <w:r>
        <w:rPr>
          <w:rFonts w:ascii="Times New Roman"/>
          <w:szCs w:val="21"/>
        </w:rPr>
        <w:t>mm</w:t>
      </w:r>
      <w:r>
        <w:rPr>
          <w:rFonts w:ascii="Times New Roman"/>
          <w:szCs w:val="21"/>
        </w:rPr>
        <w:t>，长度应能满足隔距长度</w:t>
      </w:r>
      <w:r>
        <w:rPr>
          <w:rFonts w:ascii="Times New Roman"/>
          <w:szCs w:val="21"/>
        </w:rPr>
        <w:t>100mm</w:t>
      </w:r>
      <w:r>
        <w:rPr>
          <w:rFonts w:hAnsi="宋体" w:cs="宋体" w:hint="eastAsia"/>
          <w:szCs w:val="21"/>
        </w:rPr>
        <w:t>。</w:t>
      </w:r>
    </w:p>
    <w:p w:rsidR="00F81C7C" w:rsidRDefault="00000000">
      <w:pPr>
        <w:pStyle w:val="af0"/>
        <w:ind w:firstLineChars="0" w:firstLine="0"/>
        <w:rPr>
          <w:rFonts w:ascii="黑体" w:eastAsia="黑体" w:hAnsi="黑体"/>
          <w:szCs w:val="21"/>
        </w:rPr>
      </w:pPr>
      <w:r>
        <w:rPr>
          <w:rFonts w:ascii="黑体" w:eastAsia="黑体" w:hAnsi="黑体" w:hint="eastAsia"/>
          <w:szCs w:val="21"/>
        </w:rPr>
        <w:t xml:space="preserve">7.2.2 </w:t>
      </w:r>
      <w:r>
        <w:rPr>
          <w:rFonts w:hAnsi="宋体" w:cs="宋体" w:hint="eastAsia"/>
          <w:szCs w:val="21"/>
        </w:rPr>
        <w:t>在5规定的标准大气环境下进行调湿至恒重。</w:t>
      </w:r>
    </w:p>
    <w:p w:rsidR="00F81C7C" w:rsidRDefault="00000000">
      <w:pPr>
        <w:pStyle w:val="af0"/>
        <w:ind w:firstLineChars="0" w:firstLine="0"/>
        <w:rPr>
          <w:rFonts w:hAnsi="宋体" w:cs="宋体"/>
          <w:szCs w:val="21"/>
        </w:rPr>
      </w:pPr>
      <w:r>
        <w:rPr>
          <w:rFonts w:ascii="黑体" w:eastAsia="黑体" w:hAnsi="黑体" w:hint="eastAsia"/>
          <w:szCs w:val="21"/>
        </w:rPr>
        <w:t>7.3</w:t>
      </w:r>
      <w:r>
        <w:rPr>
          <w:rFonts w:hAnsi="宋体" w:cs="宋体" w:hint="eastAsia"/>
          <w:szCs w:val="21"/>
        </w:rPr>
        <w:t xml:space="preserve"> 测试</w:t>
      </w:r>
    </w:p>
    <w:p w:rsidR="00F81C7C" w:rsidRDefault="00000000">
      <w:pPr>
        <w:pStyle w:val="afff0"/>
        <w:ind w:left="0" w:firstLine="0"/>
        <w:jc w:val="left"/>
        <w:rPr>
          <w:rFonts w:ascii="Times New Roman"/>
        </w:rPr>
      </w:pPr>
      <w:r>
        <w:rPr>
          <w:rFonts w:ascii="黑体" w:eastAsia="黑体" w:hAnsi="黑体" w:hint="eastAsia"/>
        </w:rPr>
        <w:t xml:space="preserve">7.3.1 </w:t>
      </w:r>
      <w:r>
        <w:rPr>
          <w:rFonts w:ascii="Times New Roman"/>
        </w:rPr>
        <w:t>将试样的长度两端平整地紧固在</w:t>
      </w:r>
      <w:r>
        <w:rPr>
          <w:rFonts w:ascii="Times New Roman" w:hint="eastAsia"/>
        </w:rPr>
        <w:t>夹钳</w:t>
      </w:r>
      <w:r>
        <w:rPr>
          <w:rFonts w:ascii="Times New Roman"/>
        </w:rPr>
        <w:t>内。</w:t>
      </w:r>
    </w:p>
    <w:p w:rsidR="00F81C7C" w:rsidRDefault="00000000">
      <w:pPr>
        <w:pStyle w:val="afff0"/>
        <w:ind w:left="0" w:firstLine="0"/>
        <w:jc w:val="left"/>
        <w:rPr>
          <w:rFonts w:ascii="Times New Roman"/>
        </w:rPr>
      </w:pPr>
      <w:r>
        <w:rPr>
          <w:rFonts w:ascii="黑体" w:eastAsia="黑体" w:hAnsi="黑体" w:hint="eastAsia"/>
        </w:rPr>
        <w:t xml:space="preserve">7.3.2 </w:t>
      </w:r>
      <w:r>
        <w:rPr>
          <w:rFonts w:ascii="Times New Roman"/>
        </w:rPr>
        <w:t>设定仪器参数：隔距长度</w:t>
      </w:r>
      <w:r>
        <w:rPr>
          <w:rFonts w:ascii="Times New Roman"/>
          <w:szCs w:val="21"/>
        </w:rPr>
        <w:t>为</w:t>
      </w:r>
      <w:r>
        <w:rPr>
          <w:rFonts w:ascii="Times New Roman" w:hint="eastAsia"/>
          <w:szCs w:val="21"/>
        </w:rPr>
        <w:t>(</w:t>
      </w:r>
      <w:r>
        <w:rPr>
          <w:rFonts w:ascii="Times New Roman"/>
          <w:szCs w:val="21"/>
        </w:rPr>
        <w:t>100</w:t>
      </w:r>
      <w:r>
        <w:rPr>
          <w:rFonts w:ascii="Times New Roman" w:hint="eastAsia"/>
          <w:szCs w:val="21"/>
        </w:rPr>
        <w:t>±</w:t>
      </w:r>
      <w:r>
        <w:rPr>
          <w:rFonts w:ascii="Times New Roman" w:hint="eastAsia"/>
          <w:szCs w:val="21"/>
        </w:rPr>
        <w:t>1) mm</w:t>
      </w:r>
      <w:r>
        <w:rPr>
          <w:rFonts w:ascii="Times New Roman"/>
          <w:szCs w:val="21"/>
        </w:rPr>
        <w:t>，移动速度为</w:t>
      </w:r>
      <w:r>
        <w:rPr>
          <w:rFonts w:ascii="Times New Roman" w:hint="eastAsia"/>
          <w:szCs w:val="21"/>
        </w:rPr>
        <w:t>(</w:t>
      </w:r>
      <w:r>
        <w:rPr>
          <w:rFonts w:ascii="Times New Roman"/>
          <w:szCs w:val="21"/>
        </w:rPr>
        <w:t>100</w:t>
      </w:r>
      <w:r>
        <w:rPr>
          <w:rFonts w:ascii="Times New Roman" w:hint="eastAsia"/>
          <w:szCs w:val="21"/>
        </w:rPr>
        <w:t>±</w:t>
      </w:r>
      <w:r>
        <w:rPr>
          <w:rFonts w:ascii="Times New Roman" w:hint="eastAsia"/>
          <w:szCs w:val="21"/>
        </w:rPr>
        <w:t>5) mm/min</w:t>
      </w:r>
      <w:r>
        <w:rPr>
          <w:rFonts w:ascii="Times New Roman"/>
          <w:szCs w:val="21"/>
        </w:rPr>
        <w:t>，施加</w:t>
      </w:r>
      <w:r>
        <w:rPr>
          <w:rFonts w:ascii="Times New Roman" w:hint="eastAsia"/>
          <w:szCs w:val="21"/>
        </w:rPr>
        <w:t>拉力</w:t>
      </w:r>
      <w:r>
        <w:rPr>
          <w:rFonts w:ascii="Times New Roman"/>
          <w:szCs w:val="21"/>
        </w:rPr>
        <w:t>14</w:t>
      </w:r>
      <w:r>
        <w:rPr>
          <w:rFonts w:ascii="Times New Roman" w:hint="eastAsia"/>
          <w:szCs w:val="21"/>
        </w:rPr>
        <w:t xml:space="preserve"> </w:t>
      </w:r>
      <w:r>
        <w:rPr>
          <w:rFonts w:ascii="Times New Roman"/>
          <w:szCs w:val="21"/>
        </w:rPr>
        <w:t>N</w:t>
      </w:r>
      <w:r>
        <w:rPr>
          <w:rFonts w:ascii="Times New Roman"/>
          <w:szCs w:val="21"/>
        </w:rPr>
        <w:t>，</w:t>
      </w:r>
      <w:r>
        <w:rPr>
          <w:rFonts w:ascii="Times New Roman"/>
        </w:rPr>
        <w:t>预加张力为</w:t>
      </w:r>
      <w:r>
        <w:rPr>
          <w:rFonts w:ascii="Times New Roman"/>
        </w:rPr>
        <w:t>1</w:t>
      </w:r>
      <w:r>
        <w:rPr>
          <w:rFonts w:ascii="Times New Roman" w:hint="eastAsia"/>
        </w:rPr>
        <w:t xml:space="preserve"> </w:t>
      </w:r>
      <w:r>
        <w:rPr>
          <w:rFonts w:ascii="Times New Roman"/>
        </w:rPr>
        <w:t>N</w:t>
      </w:r>
      <w:r>
        <w:rPr>
          <w:rFonts w:ascii="Times New Roman"/>
        </w:rPr>
        <w:t>。</w:t>
      </w:r>
    </w:p>
    <w:p w:rsidR="00F81C7C" w:rsidRDefault="00000000">
      <w:pPr>
        <w:pStyle w:val="afff0"/>
        <w:ind w:left="418" w:hangingChars="199" w:hanging="418"/>
        <w:jc w:val="left"/>
        <w:rPr>
          <w:rFonts w:ascii="Times New Roman"/>
        </w:rPr>
      </w:pPr>
      <w:r>
        <w:rPr>
          <w:rFonts w:ascii="黑体" w:eastAsia="黑体" w:hAnsi="黑体" w:hint="eastAsia"/>
        </w:rPr>
        <w:t xml:space="preserve">7.3.3 </w:t>
      </w:r>
      <w:r>
        <w:rPr>
          <w:rFonts w:ascii="Times New Roman"/>
        </w:rPr>
        <w:t>启动仪器将试样拉伸至指定拉力，停置</w:t>
      </w:r>
      <w:r>
        <w:rPr>
          <w:rFonts w:ascii="Times New Roman"/>
        </w:rPr>
        <w:t>2</w:t>
      </w:r>
      <w:r>
        <w:rPr>
          <w:rFonts w:ascii="Times New Roman" w:hint="eastAsia"/>
        </w:rPr>
        <w:t xml:space="preserve"> </w:t>
      </w:r>
      <w:r>
        <w:rPr>
          <w:rFonts w:ascii="Times New Roman"/>
        </w:rPr>
        <w:t>min</w:t>
      </w:r>
      <w:r>
        <w:rPr>
          <w:rFonts w:ascii="Times New Roman"/>
        </w:rPr>
        <w:t>后立即观察和记录印花皮膜表面的情况。</w:t>
      </w:r>
    </w:p>
    <w:p w:rsidR="00F81C7C" w:rsidRDefault="00000000">
      <w:pPr>
        <w:pStyle w:val="2"/>
        <w:rPr>
          <w:rFonts w:ascii="黑体" w:eastAsia="黑体" w:hAnsi="黑体"/>
          <w:b w:val="0"/>
          <w:sz w:val="21"/>
          <w:szCs w:val="21"/>
        </w:rPr>
      </w:pPr>
      <w:r>
        <w:rPr>
          <w:rFonts w:ascii="黑体" w:eastAsia="黑体" w:hAnsi="黑体" w:hint="eastAsia"/>
          <w:b w:val="0"/>
          <w:sz w:val="21"/>
          <w:szCs w:val="21"/>
        </w:rPr>
        <w:t>8 结果描述</w:t>
      </w:r>
    </w:p>
    <w:p w:rsidR="00F81C7C" w:rsidRDefault="00000000">
      <w:pPr>
        <w:pStyle w:val="afff0"/>
        <w:ind w:left="0" w:firstLineChars="200" w:firstLine="420"/>
        <w:jc w:val="left"/>
        <w:rPr>
          <w:rFonts w:ascii="Times New Roman"/>
        </w:rPr>
      </w:pPr>
      <w:r>
        <w:rPr>
          <w:rFonts w:ascii="Times New Roman" w:hint="eastAsia"/>
        </w:rPr>
        <w:t>检查试验后试样，记录试验后试样的状态：</w:t>
      </w:r>
      <w:r>
        <w:rPr>
          <w:rFonts w:ascii="Times New Roman"/>
        </w:rPr>
        <w:t xml:space="preserve"> </w:t>
      </w:r>
    </w:p>
    <w:p w:rsidR="00F81C7C" w:rsidRDefault="00000000">
      <w:pPr>
        <w:pStyle w:val="afff0"/>
        <w:ind w:left="0" w:firstLineChars="200" w:firstLine="420"/>
        <w:jc w:val="left"/>
        <w:rPr>
          <w:rFonts w:ascii="Times New Roman"/>
        </w:rPr>
      </w:pPr>
      <w:r>
        <w:rPr>
          <w:rFonts w:ascii="Times New Roman" w:hint="eastAsia"/>
        </w:rPr>
        <w:t>——伸展性良好：</w:t>
      </w:r>
      <w:r>
        <w:rPr>
          <w:rFonts w:ascii="Times New Roman" w:hint="eastAsia"/>
        </w:rPr>
        <w:t>3</w:t>
      </w:r>
      <w:r>
        <w:rPr>
          <w:rFonts w:ascii="Times New Roman" w:hint="eastAsia"/>
        </w:rPr>
        <w:t>个印花皮膜试样均没有出现裂纹。</w:t>
      </w:r>
    </w:p>
    <w:p w:rsidR="00F81C7C" w:rsidRDefault="00000000">
      <w:pPr>
        <w:pStyle w:val="afff0"/>
        <w:ind w:left="0" w:firstLineChars="200" w:firstLine="420"/>
        <w:jc w:val="left"/>
        <w:rPr>
          <w:rFonts w:ascii="Times New Roman"/>
        </w:rPr>
      </w:pPr>
      <w:r>
        <w:rPr>
          <w:rFonts w:ascii="Times New Roman" w:hint="eastAsia"/>
        </w:rPr>
        <w:t>——伸展性一般：只有</w:t>
      </w:r>
      <w:r>
        <w:rPr>
          <w:rFonts w:ascii="Times New Roman" w:hint="eastAsia"/>
        </w:rPr>
        <w:t>1</w:t>
      </w:r>
      <w:r>
        <w:rPr>
          <w:rFonts w:ascii="Times New Roman" w:hint="eastAsia"/>
        </w:rPr>
        <w:t>个印花皮膜试样出现裂纹。</w:t>
      </w:r>
    </w:p>
    <w:p w:rsidR="00F81C7C" w:rsidRDefault="00000000">
      <w:pPr>
        <w:pStyle w:val="afff0"/>
        <w:ind w:left="0" w:firstLineChars="200" w:firstLine="420"/>
        <w:jc w:val="left"/>
        <w:rPr>
          <w:rFonts w:ascii="Times New Roman"/>
        </w:rPr>
      </w:pPr>
      <w:r>
        <w:rPr>
          <w:rFonts w:ascii="Times New Roman" w:hint="eastAsia"/>
        </w:rPr>
        <w:t>——伸展性较差：</w:t>
      </w:r>
      <w:r>
        <w:rPr>
          <w:rFonts w:ascii="Times New Roman" w:hint="eastAsia"/>
        </w:rPr>
        <w:t>2</w:t>
      </w:r>
      <w:r>
        <w:rPr>
          <w:rFonts w:ascii="Times New Roman" w:hint="eastAsia"/>
        </w:rPr>
        <w:t>个及以上印花皮膜试样出现裂纹。</w:t>
      </w:r>
    </w:p>
    <w:p w:rsidR="00F81C7C" w:rsidRDefault="00000000">
      <w:pPr>
        <w:pStyle w:val="2"/>
        <w:rPr>
          <w:rFonts w:ascii="黑体" w:eastAsia="黑体" w:hAnsi="黑体"/>
          <w:b w:val="0"/>
          <w:sz w:val="21"/>
          <w:szCs w:val="21"/>
        </w:rPr>
      </w:pPr>
      <w:r>
        <w:rPr>
          <w:rFonts w:ascii="黑体" w:eastAsia="黑体" w:hAnsi="黑体" w:hint="eastAsia"/>
          <w:b w:val="0"/>
          <w:sz w:val="21"/>
          <w:szCs w:val="21"/>
        </w:rPr>
        <w:t>9 试验报告</w:t>
      </w:r>
    </w:p>
    <w:p w:rsidR="00F81C7C" w:rsidRDefault="00000000">
      <w:pPr>
        <w:pStyle w:val="af0"/>
        <w:rPr>
          <w:rFonts w:hAnsi="宋体" w:cs="宋体"/>
          <w:szCs w:val="21"/>
        </w:rPr>
      </w:pPr>
      <w:r>
        <w:rPr>
          <w:rFonts w:hAnsi="宋体" w:cs="宋体" w:hint="eastAsia"/>
          <w:szCs w:val="21"/>
        </w:rPr>
        <w:t>试验报告应包括以下内容：</w:t>
      </w:r>
    </w:p>
    <w:p w:rsidR="00F81C7C" w:rsidRDefault="00000000">
      <w:pPr>
        <w:pStyle w:val="af0"/>
        <w:ind w:firstLineChars="0"/>
        <w:rPr>
          <w:rFonts w:hAnsi="宋体" w:cs="宋体"/>
          <w:szCs w:val="21"/>
        </w:rPr>
      </w:pPr>
      <w:r>
        <w:rPr>
          <w:rFonts w:hAnsi="宋体" w:cs="宋体" w:hint="eastAsia"/>
          <w:szCs w:val="21"/>
        </w:rPr>
        <w:t>a）本文件的编号；</w:t>
      </w:r>
    </w:p>
    <w:p w:rsidR="00F81C7C" w:rsidRDefault="00000000">
      <w:pPr>
        <w:pStyle w:val="af0"/>
        <w:ind w:firstLineChars="0"/>
        <w:rPr>
          <w:rFonts w:hAnsi="宋体" w:cs="宋体"/>
          <w:szCs w:val="21"/>
        </w:rPr>
      </w:pPr>
      <w:r>
        <w:rPr>
          <w:rFonts w:hAnsi="宋体" w:cs="宋体" w:hint="eastAsia"/>
          <w:szCs w:val="21"/>
        </w:rPr>
        <w:t>b）试验环境条件；</w:t>
      </w:r>
    </w:p>
    <w:p w:rsidR="00F81C7C" w:rsidRDefault="00000000">
      <w:pPr>
        <w:pStyle w:val="af0"/>
        <w:ind w:firstLineChars="0"/>
        <w:rPr>
          <w:rFonts w:hAnsi="宋体" w:cs="宋体"/>
          <w:szCs w:val="21"/>
        </w:rPr>
      </w:pPr>
      <w:r>
        <w:rPr>
          <w:rFonts w:hAnsi="宋体" w:cs="宋体" w:hint="eastAsia"/>
          <w:szCs w:val="21"/>
        </w:rPr>
        <w:t>c）隔距长度；</w:t>
      </w:r>
    </w:p>
    <w:p w:rsidR="00F81C7C" w:rsidRDefault="00000000">
      <w:pPr>
        <w:pStyle w:val="af0"/>
        <w:ind w:firstLineChars="0"/>
        <w:rPr>
          <w:rFonts w:hAnsi="宋体" w:cs="宋体"/>
          <w:szCs w:val="21"/>
        </w:rPr>
      </w:pPr>
      <w:r>
        <w:rPr>
          <w:rFonts w:hAnsi="宋体" w:cs="宋体" w:hint="eastAsia"/>
          <w:szCs w:val="21"/>
        </w:rPr>
        <w:t>d）拉伸速度；</w:t>
      </w:r>
    </w:p>
    <w:p w:rsidR="00F81C7C" w:rsidRDefault="00000000">
      <w:pPr>
        <w:pStyle w:val="af0"/>
        <w:ind w:firstLineChars="0"/>
        <w:rPr>
          <w:rFonts w:hAnsi="宋体" w:cs="宋体"/>
          <w:szCs w:val="21"/>
        </w:rPr>
      </w:pPr>
      <w:r>
        <w:rPr>
          <w:rFonts w:hAnsi="宋体" w:cs="宋体" w:hint="eastAsia"/>
          <w:szCs w:val="21"/>
        </w:rPr>
        <w:t>e）试样数量；</w:t>
      </w:r>
    </w:p>
    <w:p w:rsidR="00F81C7C" w:rsidRDefault="00000000">
      <w:pPr>
        <w:pStyle w:val="af0"/>
        <w:ind w:firstLineChars="0"/>
        <w:rPr>
          <w:rFonts w:hAnsi="宋体" w:cs="宋体"/>
          <w:szCs w:val="21"/>
        </w:rPr>
      </w:pPr>
      <w:r>
        <w:rPr>
          <w:rFonts w:hAnsi="宋体" w:cs="宋体" w:hint="eastAsia"/>
          <w:szCs w:val="21"/>
        </w:rPr>
        <w:t>f）伸展性结果描述；</w:t>
      </w:r>
    </w:p>
    <w:p w:rsidR="00F81C7C" w:rsidRDefault="00000000">
      <w:pPr>
        <w:pStyle w:val="af0"/>
        <w:ind w:firstLineChars="0"/>
        <w:rPr>
          <w:rFonts w:hAnsi="宋体" w:cs="宋体"/>
          <w:szCs w:val="21"/>
        </w:rPr>
      </w:pPr>
      <w:r>
        <w:rPr>
          <w:rFonts w:hAnsi="宋体" w:cs="宋体" w:hint="eastAsia"/>
          <w:szCs w:val="21"/>
        </w:rPr>
        <w:t>g）试验日期；</w:t>
      </w:r>
    </w:p>
    <w:p w:rsidR="00F81C7C" w:rsidRDefault="00000000">
      <w:pPr>
        <w:ind w:leftChars="200" w:left="420"/>
        <w:rPr>
          <w:rFonts w:ascii="宋体" w:hAnsi="宋体" w:cs="宋体"/>
          <w:szCs w:val="21"/>
        </w:rPr>
      </w:pPr>
      <w:r>
        <w:rPr>
          <w:rFonts w:ascii="宋体" w:hAnsi="宋体" w:cs="宋体" w:hint="eastAsia"/>
          <w:szCs w:val="21"/>
        </w:rPr>
        <w:t>h）</w:t>
      </w:r>
      <w:r>
        <w:rPr>
          <w:rFonts w:hAnsi="宋体" w:cs="宋体" w:hint="eastAsia"/>
          <w:szCs w:val="21"/>
        </w:rPr>
        <w:t>任何偏离本文件的细节。</w:t>
      </w:r>
    </w:p>
    <w:p w:rsidR="00F81C7C" w:rsidRDefault="00000000">
      <w:pPr>
        <w:pStyle w:val="af0"/>
        <w:ind w:firstLineChars="0" w:firstLine="0"/>
        <w:jc w:val="center"/>
        <w:rPr>
          <w:rFonts w:hAnsi="宋体" w:cs="宋体"/>
          <w:bCs/>
          <w:szCs w:val="21"/>
          <w:shd w:val="clear" w:color="auto" w:fill="FFFFFF"/>
        </w:rPr>
      </w:pPr>
      <w:r>
        <w:rPr>
          <w:rFonts w:hint="eastAsia"/>
        </w:rPr>
        <w:t>—————————</w:t>
      </w:r>
    </w:p>
    <w:p w:rsidR="00F81C7C" w:rsidRDefault="00F81C7C">
      <w:pPr>
        <w:pStyle w:val="af0"/>
      </w:pPr>
    </w:p>
    <w:sectPr w:rsidR="00F81C7C">
      <w:footerReference w:type="even" r:id="rId11"/>
      <w:footerReference w:type="default" r:id="rId12"/>
      <w:pgSz w:w="11906" w:h="16838"/>
      <w:pgMar w:top="1440" w:right="1080" w:bottom="1440" w:left="1080" w:header="851" w:footer="992" w:gutter="0"/>
      <w:pgNumType w:start="1"/>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26689" w:rsidRDefault="00826689">
      <w:r>
        <w:separator/>
      </w:r>
    </w:p>
  </w:endnote>
  <w:endnote w:type="continuationSeparator" w:id="0">
    <w:p w:rsidR="00826689" w:rsidRDefault="00826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iti SC Light">
    <w:altName w:val="微软雅黑"/>
    <w:charset w:val="50"/>
    <w:family w:val="auto"/>
    <w:pitch w:val="default"/>
    <w:sig w:usb0="00000000" w:usb1="00000000" w:usb2="00000010" w:usb3="00000000" w:csb0="003E0000" w:csb1="00000000"/>
  </w:font>
  <w:font w:name="HanziPen SC Regular">
    <w:altName w:val="微软雅黑"/>
    <w:charset w:val="50"/>
    <w:family w:val="auto"/>
    <w:pitch w:val="default"/>
    <w:sig w:usb0="00000000" w:usb1="00000000" w:usb2="00000016" w:usb3="00000000" w:csb0="00040001" w:csb1="00000000"/>
  </w:font>
  <w:font w:name="AdobeHeitiStd-Regular">
    <w:altName w:val="黑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81C7C" w:rsidRDefault="00000000">
    <w:pPr>
      <w:pStyle w:val="ab"/>
      <w:tabs>
        <w:tab w:val="center" w:pos="4153"/>
        <w:tab w:val="right" w:pos="8306"/>
      </w:tabs>
    </w:pPr>
    <w:r>
      <w:rPr>
        <w:rFonts w:hint="eastAsia"/>
      </w:rPr>
      <w:t>Ⅲ</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81C7C" w:rsidRDefault="00000000">
    <w:pPr>
      <w:pStyle w:val="ab"/>
      <w:tabs>
        <w:tab w:val="center" w:pos="4153"/>
        <w:tab w:val="right" w:pos="8306"/>
      </w:tabs>
    </w:pPr>
    <w:r>
      <w:fldChar w:fldCharType="begin"/>
    </w:r>
    <w:r>
      <w:instrText xml:space="preserve"> PAGE   \* MERGEFORMAT </w:instrText>
    </w:r>
    <w:r>
      <w:fldChar w:fldCharType="separate"/>
    </w:r>
    <w:r>
      <w:rPr>
        <w:lang w:val="zh-CN"/>
      </w:rPr>
      <w:t>2</w:t>
    </w:r>
    <w:r>
      <w:fldChar w:fldCharType="end"/>
    </w:r>
  </w:p>
  <w:p w:rsidR="00F81C7C" w:rsidRDefault="00F81C7C">
    <w:pPr>
      <w:pStyle w:val="ab"/>
      <w:tabs>
        <w:tab w:val="center" w:pos="4153"/>
        <w:tab w:val="right" w:pos="8306"/>
      </w:tabs>
      <w:rPr>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81C7C" w:rsidRDefault="00000000">
    <w:pPr>
      <w:pStyle w:val="ab"/>
      <w:tabs>
        <w:tab w:val="center" w:pos="4153"/>
        <w:tab w:val="right" w:pos="8306"/>
      </w:tabs>
    </w:pPr>
    <w:r>
      <w:fldChar w:fldCharType="begin"/>
    </w:r>
    <w:r>
      <w:instrText xml:space="preserve"> PAGE   \* MERGEFORMAT </w:instrText>
    </w:r>
    <w:r>
      <w:fldChar w:fldCharType="separate"/>
    </w:r>
    <w:r>
      <w:rPr>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26689" w:rsidRDefault="00826689">
      <w:r>
        <w:separator/>
      </w:r>
    </w:p>
  </w:footnote>
  <w:footnote w:type="continuationSeparator" w:id="0">
    <w:p w:rsidR="00826689" w:rsidRDefault="008266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81C7C" w:rsidRDefault="00000000">
    <w:pPr>
      <w:pStyle w:val="aff1"/>
      <w:rPr>
        <w:rFonts w:ascii="宋体" w:hAnsi="宋体"/>
      </w:rPr>
    </w:pPr>
    <w:r>
      <w:rPr>
        <w:rFonts w:ascii="宋体" w:hAnsi="宋体" w:hint="eastAsia"/>
      </w:rPr>
      <w:t>T</w:t>
    </w:r>
    <w:r>
      <w:rPr>
        <w:rFonts w:ascii="宋体" w:hAnsi="宋体"/>
      </w:rPr>
      <w:t>/</w:t>
    </w:r>
    <w:r>
      <w:rPr>
        <w:rFonts w:ascii="宋体" w:hAnsi="宋体" w:hint="eastAsia"/>
      </w:rPr>
      <w:t>PTAC</w:t>
    </w:r>
    <w:r>
      <w:rPr>
        <w:rFonts w:ascii="宋体" w:hAnsi="宋体"/>
      </w:rPr>
      <w:t xml:space="preserve"> 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RjYzdiMGQzOGYxYTQ0OGI4Y2JjM2NhN2RjY2FmYzYifQ=="/>
  </w:docVars>
  <w:rsids>
    <w:rsidRoot w:val="00035925"/>
    <w:rsid w:val="00000244"/>
    <w:rsid w:val="00000882"/>
    <w:rsid w:val="0000185F"/>
    <w:rsid w:val="000029FC"/>
    <w:rsid w:val="00005748"/>
    <w:rsid w:val="0000586F"/>
    <w:rsid w:val="00006326"/>
    <w:rsid w:val="00006AD4"/>
    <w:rsid w:val="0001384C"/>
    <w:rsid w:val="00013D86"/>
    <w:rsid w:val="00013E02"/>
    <w:rsid w:val="0002143C"/>
    <w:rsid w:val="00025A65"/>
    <w:rsid w:val="00026C31"/>
    <w:rsid w:val="00027280"/>
    <w:rsid w:val="00030918"/>
    <w:rsid w:val="00031035"/>
    <w:rsid w:val="000320A7"/>
    <w:rsid w:val="00032BDC"/>
    <w:rsid w:val="000342B8"/>
    <w:rsid w:val="000350B9"/>
    <w:rsid w:val="00035925"/>
    <w:rsid w:val="0003692F"/>
    <w:rsid w:val="00044E21"/>
    <w:rsid w:val="00051887"/>
    <w:rsid w:val="000603E6"/>
    <w:rsid w:val="00067CDF"/>
    <w:rsid w:val="00072AE1"/>
    <w:rsid w:val="00074FBE"/>
    <w:rsid w:val="000811CE"/>
    <w:rsid w:val="0008264C"/>
    <w:rsid w:val="00082A4C"/>
    <w:rsid w:val="00083A09"/>
    <w:rsid w:val="0008500C"/>
    <w:rsid w:val="0009005E"/>
    <w:rsid w:val="0009196E"/>
    <w:rsid w:val="00092857"/>
    <w:rsid w:val="000A20A9"/>
    <w:rsid w:val="000A48B1"/>
    <w:rsid w:val="000A54C1"/>
    <w:rsid w:val="000B3143"/>
    <w:rsid w:val="000B36BD"/>
    <w:rsid w:val="000C6B05"/>
    <w:rsid w:val="000C6DD6"/>
    <w:rsid w:val="000C73D4"/>
    <w:rsid w:val="000D2A18"/>
    <w:rsid w:val="000D2CF3"/>
    <w:rsid w:val="000D3D4C"/>
    <w:rsid w:val="000D4F51"/>
    <w:rsid w:val="000D5ACD"/>
    <w:rsid w:val="000D718B"/>
    <w:rsid w:val="000E0C46"/>
    <w:rsid w:val="000E1BAF"/>
    <w:rsid w:val="000F030C"/>
    <w:rsid w:val="000F129C"/>
    <w:rsid w:val="00104886"/>
    <w:rsid w:val="001055E6"/>
    <w:rsid w:val="001056DE"/>
    <w:rsid w:val="00107C96"/>
    <w:rsid w:val="00112307"/>
    <w:rsid w:val="001124C0"/>
    <w:rsid w:val="00115023"/>
    <w:rsid w:val="00117A90"/>
    <w:rsid w:val="0013175F"/>
    <w:rsid w:val="00141E42"/>
    <w:rsid w:val="001512B4"/>
    <w:rsid w:val="00152A08"/>
    <w:rsid w:val="00152AB8"/>
    <w:rsid w:val="00153A0C"/>
    <w:rsid w:val="00157FBE"/>
    <w:rsid w:val="00160CF7"/>
    <w:rsid w:val="001612E2"/>
    <w:rsid w:val="001620A5"/>
    <w:rsid w:val="00164E53"/>
    <w:rsid w:val="0016699D"/>
    <w:rsid w:val="001724B6"/>
    <w:rsid w:val="00175159"/>
    <w:rsid w:val="00176208"/>
    <w:rsid w:val="00180761"/>
    <w:rsid w:val="0018211B"/>
    <w:rsid w:val="001840D3"/>
    <w:rsid w:val="001900F8"/>
    <w:rsid w:val="00191258"/>
    <w:rsid w:val="00192680"/>
    <w:rsid w:val="00193037"/>
    <w:rsid w:val="00193A2C"/>
    <w:rsid w:val="00196FE4"/>
    <w:rsid w:val="001A288E"/>
    <w:rsid w:val="001A56AC"/>
    <w:rsid w:val="001A68CE"/>
    <w:rsid w:val="001B1964"/>
    <w:rsid w:val="001B4A72"/>
    <w:rsid w:val="001B6DC2"/>
    <w:rsid w:val="001C149C"/>
    <w:rsid w:val="001C21AC"/>
    <w:rsid w:val="001C47BA"/>
    <w:rsid w:val="001C59EA"/>
    <w:rsid w:val="001D0940"/>
    <w:rsid w:val="001D29D7"/>
    <w:rsid w:val="001D406C"/>
    <w:rsid w:val="001D41EE"/>
    <w:rsid w:val="001E0380"/>
    <w:rsid w:val="001E13B1"/>
    <w:rsid w:val="001F1438"/>
    <w:rsid w:val="001F3A19"/>
    <w:rsid w:val="001F7BF5"/>
    <w:rsid w:val="0020573F"/>
    <w:rsid w:val="00207E62"/>
    <w:rsid w:val="002128F4"/>
    <w:rsid w:val="00214038"/>
    <w:rsid w:val="002164C9"/>
    <w:rsid w:val="00216582"/>
    <w:rsid w:val="00223FCD"/>
    <w:rsid w:val="00232A7A"/>
    <w:rsid w:val="00234467"/>
    <w:rsid w:val="00235267"/>
    <w:rsid w:val="00237D8D"/>
    <w:rsid w:val="0024120F"/>
    <w:rsid w:val="00241DA2"/>
    <w:rsid w:val="00247650"/>
    <w:rsid w:val="00247FEE"/>
    <w:rsid w:val="00250E7D"/>
    <w:rsid w:val="00251D13"/>
    <w:rsid w:val="00251FA8"/>
    <w:rsid w:val="00254DAA"/>
    <w:rsid w:val="002565D5"/>
    <w:rsid w:val="002622C0"/>
    <w:rsid w:val="002669BA"/>
    <w:rsid w:val="00274E66"/>
    <w:rsid w:val="002778AE"/>
    <w:rsid w:val="00277AA4"/>
    <w:rsid w:val="0028269A"/>
    <w:rsid w:val="00283590"/>
    <w:rsid w:val="00286541"/>
    <w:rsid w:val="00286973"/>
    <w:rsid w:val="00287784"/>
    <w:rsid w:val="00287EC1"/>
    <w:rsid w:val="00294E70"/>
    <w:rsid w:val="002A1924"/>
    <w:rsid w:val="002A5D6C"/>
    <w:rsid w:val="002A7420"/>
    <w:rsid w:val="002B0F12"/>
    <w:rsid w:val="002B1308"/>
    <w:rsid w:val="002B190F"/>
    <w:rsid w:val="002B4554"/>
    <w:rsid w:val="002B563D"/>
    <w:rsid w:val="002C1BBA"/>
    <w:rsid w:val="002C2231"/>
    <w:rsid w:val="002C2672"/>
    <w:rsid w:val="002C41FE"/>
    <w:rsid w:val="002C5ABE"/>
    <w:rsid w:val="002C72D8"/>
    <w:rsid w:val="002D11FA"/>
    <w:rsid w:val="002D24CD"/>
    <w:rsid w:val="002D3C07"/>
    <w:rsid w:val="002D601F"/>
    <w:rsid w:val="002E0DDF"/>
    <w:rsid w:val="002E26F6"/>
    <w:rsid w:val="002E2906"/>
    <w:rsid w:val="002E363B"/>
    <w:rsid w:val="002E5635"/>
    <w:rsid w:val="002E64C3"/>
    <w:rsid w:val="002E6A2C"/>
    <w:rsid w:val="002E6C6D"/>
    <w:rsid w:val="002F0A62"/>
    <w:rsid w:val="002F1D8C"/>
    <w:rsid w:val="002F21DA"/>
    <w:rsid w:val="002F51EC"/>
    <w:rsid w:val="00301F39"/>
    <w:rsid w:val="00302CFE"/>
    <w:rsid w:val="00305E3E"/>
    <w:rsid w:val="00306309"/>
    <w:rsid w:val="003078A0"/>
    <w:rsid w:val="00321558"/>
    <w:rsid w:val="00325926"/>
    <w:rsid w:val="003277DB"/>
    <w:rsid w:val="00327A8A"/>
    <w:rsid w:val="00331B3A"/>
    <w:rsid w:val="00335AB7"/>
    <w:rsid w:val="00336610"/>
    <w:rsid w:val="00337B19"/>
    <w:rsid w:val="00337E47"/>
    <w:rsid w:val="00343F73"/>
    <w:rsid w:val="00345060"/>
    <w:rsid w:val="00352FD5"/>
    <w:rsid w:val="0035323B"/>
    <w:rsid w:val="003573C5"/>
    <w:rsid w:val="00357412"/>
    <w:rsid w:val="003609D2"/>
    <w:rsid w:val="003634CF"/>
    <w:rsid w:val="00363F22"/>
    <w:rsid w:val="003671D5"/>
    <w:rsid w:val="0037270C"/>
    <w:rsid w:val="00373D80"/>
    <w:rsid w:val="00375564"/>
    <w:rsid w:val="00383191"/>
    <w:rsid w:val="00386DED"/>
    <w:rsid w:val="003912E7"/>
    <w:rsid w:val="003927EA"/>
    <w:rsid w:val="00393947"/>
    <w:rsid w:val="00394F9A"/>
    <w:rsid w:val="003961FD"/>
    <w:rsid w:val="0039770D"/>
    <w:rsid w:val="003A2275"/>
    <w:rsid w:val="003A287B"/>
    <w:rsid w:val="003A6A4F"/>
    <w:rsid w:val="003A7088"/>
    <w:rsid w:val="003A71E5"/>
    <w:rsid w:val="003A7679"/>
    <w:rsid w:val="003B00DF"/>
    <w:rsid w:val="003B1275"/>
    <w:rsid w:val="003B1778"/>
    <w:rsid w:val="003B2404"/>
    <w:rsid w:val="003B252E"/>
    <w:rsid w:val="003B7C4C"/>
    <w:rsid w:val="003C11CB"/>
    <w:rsid w:val="003C3EE1"/>
    <w:rsid w:val="003C5A83"/>
    <w:rsid w:val="003C5C2A"/>
    <w:rsid w:val="003C75F3"/>
    <w:rsid w:val="003C78A3"/>
    <w:rsid w:val="003D16CF"/>
    <w:rsid w:val="003D6F42"/>
    <w:rsid w:val="003E1867"/>
    <w:rsid w:val="003E5729"/>
    <w:rsid w:val="003F03B0"/>
    <w:rsid w:val="003F4EE0"/>
    <w:rsid w:val="00400C16"/>
    <w:rsid w:val="00402153"/>
    <w:rsid w:val="004023B0"/>
    <w:rsid w:val="00402FC1"/>
    <w:rsid w:val="0041162E"/>
    <w:rsid w:val="00420EBF"/>
    <w:rsid w:val="00425082"/>
    <w:rsid w:val="00425547"/>
    <w:rsid w:val="00431BA6"/>
    <w:rsid w:val="00431DEB"/>
    <w:rsid w:val="0044384F"/>
    <w:rsid w:val="00446B29"/>
    <w:rsid w:val="004525FA"/>
    <w:rsid w:val="00453A61"/>
    <w:rsid w:val="00453F9A"/>
    <w:rsid w:val="00462157"/>
    <w:rsid w:val="00471E91"/>
    <w:rsid w:val="004728B9"/>
    <w:rsid w:val="00472A20"/>
    <w:rsid w:val="00474551"/>
    <w:rsid w:val="00474675"/>
    <w:rsid w:val="0047470C"/>
    <w:rsid w:val="00475766"/>
    <w:rsid w:val="004848D1"/>
    <w:rsid w:val="004854BD"/>
    <w:rsid w:val="00486EF9"/>
    <w:rsid w:val="0049233D"/>
    <w:rsid w:val="004A1F29"/>
    <w:rsid w:val="004A35F9"/>
    <w:rsid w:val="004A6F92"/>
    <w:rsid w:val="004B010F"/>
    <w:rsid w:val="004B0501"/>
    <w:rsid w:val="004B24C1"/>
    <w:rsid w:val="004B2C30"/>
    <w:rsid w:val="004B683D"/>
    <w:rsid w:val="004C292F"/>
    <w:rsid w:val="004C61D9"/>
    <w:rsid w:val="004D0F77"/>
    <w:rsid w:val="004E772B"/>
    <w:rsid w:val="004F24B0"/>
    <w:rsid w:val="00503C2E"/>
    <w:rsid w:val="00510280"/>
    <w:rsid w:val="00512E5D"/>
    <w:rsid w:val="00513D73"/>
    <w:rsid w:val="00514A43"/>
    <w:rsid w:val="00514D33"/>
    <w:rsid w:val="005174E5"/>
    <w:rsid w:val="00522393"/>
    <w:rsid w:val="00522620"/>
    <w:rsid w:val="00525656"/>
    <w:rsid w:val="005337ED"/>
    <w:rsid w:val="00534C02"/>
    <w:rsid w:val="0054264B"/>
    <w:rsid w:val="00543786"/>
    <w:rsid w:val="00544CCB"/>
    <w:rsid w:val="0055087D"/>
    <w:rsid w:val="005533D7"/>
    <w:rsid w:val="00556CB0"/>
    <w:rsid w:val="00561035"/>
    <w:rsid w:val="005619FD"/>
    <w:rsid w:val="005703DE"/>
    <w:rsid w:val="005704AE"/>
    <w:rsid w:val="005716D9"/>
    <w:rsid w:val="0057311F"/>
    <w:rsid w:val="0058418E"/>
    <w:rsid w:val="0058464E"/>
    <w:rsid w:val="00593B48"/>
    <w:rsid w:val="005971A8"/>
    <w:rsid w:val="00597D9A"/>
    <w:rsid w:val="005A01CB"/>
    <w:rsid w:val="005A58FF"/>
    <w:rsid w:val="005A5EAF"/>
    <w:rsid w:val="005A64C0"/>
    <w:rsid w:val="005B0F47"/>
    <w:rsid w:val="005B3C11"/>
    <w:rsid w:val="005B49D6"/>
    <w:rsid w:val="005B56D4"/>
    <w:rsid w:val="005C1C28"/>
    <w:rsid w:val="005C6DB5"/>
    <w:rsid w:val="005D1738"/>
    <w:rsid w:val="005D6D16"/>
    <w:rsid w:val="005E0C95"/>
    <w:rsid w:val="005E19E7"/>
    <w:rsid w:val="005F0D35"/>
    <w:rsid w:val="005F2864"/>
    <w:rsid w:val="005F4CC0"/>
    <w:rsid w:val="005F5318"/>
    <w:rsid w:val="00600420"/>
    <w:rsid w:val="00601257"/>
    <w:rsid w:val="0060571A"/>
    <w:rsid w:val="00606E33"/>
    <w:rsid w:val="00607EE3"/>
    <w:rsid w:val="00612EF8"/>
    <w:rsid w:val="006156D2"/>
    <w:rsid w:val="0061716C"/>
    <w:rsid w:val="006204AD"/>
    <w:rsid w:val="00624128"/>
    <w:rsid w:val="006243A1"/>
    <w:rsid w:val="00625E47"/>
    <w:rsid w:val="00632E56"/>
    <w:rsid w:val="00635CBA"/>
    <w:rsid w:val="00635CCB"/>
    <w:rsid w:val="006364CA"/>
    <w:rsid w:val="00642148"/>
    <w:rsid w:val="0064338B"/>
    <w:rsid w:val="00645AF3"/>
    <w:rsid w:val="00646542"/>
    <w:rsid w:val="00647F9B"/>
    <w:rsid w:val="006504F4"/>
    <w:rsid w:val="00651FED"/>
    <w:rsid w:val="00654BC9"/>
    <w:rsid w:val="006552FD"/>
    <w:rsid w:val="0065767D"/>
    <w:rsid w:val="006637C4"/>
    <w:rsid w:val="00663AF3"/>
    <w:rsid w:val="0066481E"/>
    <w:rsid w:val="00666B6C"/>
    <w:rsid w:val="006721DA"/>
    <w:rsid w:val="00676A65"/>
    <w:rsid w:val="00682682"/>
    <w:rsid w:val="00682702"/>
    <w:rsid w:val="00682CAE"/>
    <w:rsid w:val="006830D7"/>
    <w:rsid w:val="006834D6"/>
    <w:rsid w:val="00687A27"/>
    <w:rsid w:val="006906A0"/>
    <w:rsid w:val="00692224"/>
    <w:rsid w:val="00692368"/>
    <w:rsid w:val="0069378B"/>
    <w:rsid w:val="006A0093"/>
    <w:rsid w:val="006A2EBC"/>
    <w:rsid w:val="006A5EA0"/>
    <w:rsid w:val="006A783B"/>
    <w:rsid w:val="006A7B33"/>
    <w:rsid w:val="006B4E13"/>
    <w:rsid w:val="006B75DD"/>
    <w:rsid w:val="006C02C0"/>
    <w:rsid w:val="006C34CE"/>
    <w:rsid w:val="006C597E"/>
    <w:rsid w:val="006C67AE"/>
    <w:rsid w:val="006C67E0"/>
    <w:rsid w:val="006C7ABA"/>
    <w:rsid w:val="006D0D60"/>
    <w:rsid w:val="006D1122"/>
    <w:rsid w:val="006D3C00"/>
    <w:rsid w:val="006D6CF4"/>
    <w:rsid w:val="006E125A"/>
    <w:rsid w:val="006E2B50"/>
    <w:rsid w:val="006E3675"/>
    <w:rsid w:val="006E4A7F"/>
    <w:rsid w:val="006E58EB"/>
    <w:rsid w:val="006E69AE"/>
    <w:rsid w:val="006E7D25"/>
    <w:rsid w:val="006F150D"/>
    <w:rsid w:val="006F715E"/>
    <w:rsid w:val="00702ED4"/>
    <w:rsid w:val="0070478E"/>
    <w:rsid w:val="00704DF6"/>
    <w:rsid w:val="0070651C"/>
    <w:rsid w:val="007132A3"/>
    <w:rsid w:val="00715970"/>
    <w:rsid w:val="00716421"/>
    <w:rsid w:val="00724EFB"/>
    <w:rsid w:val="007268E3"/>
    <w:rsid w:val="007419C3"/>
    <w:rsid w:val="00744E9E"/>
    <w:rsid w:val="00744F22"/>
    <w:rsid w:val="007467A7"/>
    <w:rsid w:val="007469DD"/>
    <w:rsid w:val="0074741B"/>
    <w:rsid w:val="0074759E"/>
    <w:rsid w:val="007478EA"/>
    <w:rsid w:val="0075415C"/>
    <w:rsid w:val="007601EA"/>
    <w:rsid w:val="00763502"/>
    <w:rsid w:val="007640D6"/>
    <w:rsid w:val="00770372"/>
    <w:rsid w:val="007718A1"/>
    <w:rsid w:val="0078466E"/>
    <w:rsid w:val="00787B17"/>
    <w:rsid w:val="007901A8"/>
    <w:rsid w:val="007913AB"/>
    <w:rsid w:val="007914F7"/>
    <w:rsid w:val="007953FA"/>
    <w:rsid w:val="00796D7A"/>
    <w:rsid w:val="007A5302"/>
    <w:rsid w:val="007A5E02"/>
    <w:rsid w:val="007A5F94"/>
    <w:rsid w:val="007B1625"/>
    <w:rsid w:val="007B39D5"/>
    <w:rsid w:val="007B706E"/>
    <w:rsid w:val="007B71EB"/>
    <w:rsid w:val="007B7A7B"/>
    <w:rsid w:val="007C24D5"/>
    <w:rsid w:val="007C4588"/>
    <w:rsid w:val="007C6205"/>
    <w:rsid w:val="007C686A"/>
    <w:rsid w:val="007C728E"/>
    <w:rsid w:val="007D2C53"/>
    <w:rsid w:val="007D30B0"/>
    <w:rsid w:val="007D3D60"/>
    <w:rsid w:val="007D4443"/>
    <w:rsid w:val="007D44B5"/>
    <w:rsid w:val="007D7F6A"/>
    <w:rsid w:val="007E1980"/>
    <w:rsid w:val="007E22C3"/>
    <w:rsid w:val="007E4B76"/>
    <w:rsid w:val="007E5EA8"/>
    <w:rsid w:val="007F0CF1"/>
    <w:rsid w:val="007F12A5"/>
    <w:rsid w:val="007F4CF1"/>
    <w:rsid w:val="007F758D"/>
    <w:rsid w:val="007F7D52"/>
    <w:rsid w:val="00804174"/>
    <w:rsid w:val="0080654C"/>
    <w:rsid w:val="008071C6"/>
    <w:rsid w:val="00816290"/>
    <w:rsid w:val="0081647F"/>
    <w:rsid w:val="00817A00"/>
    <w:rsid w:val="008211D4"/>
    <w:rsid w:val="00826689"/>
    <w:rsid w:val="00830576"/>
    <w:rsid w:val="00830613"/>
    <w:rsid w:val="00832F1A"/>
    <w:rsid w:val="00835922"/>
    <w:rsid w:val="00835DB3"/>
    <w:rsid w:val="0083617B"/>
    <w:rsid w:val="008371BD"/>
    <w:rsid w:val="00843CA5"/>
    <w:rsid w:val="00843D57"/>
    <w:rsid w:val="0084440D"/>
    <w:rsid w:val="008504A8"/>
    <w:rsid w:val="0085282E"/>
    <w:rsid w:val="0086082E"/>
    <w:rsid w:val="00864696"/>
    <w:rsid w:val="00865540"/>
    <w:rsid w:val="0087198C"/>
    <w:rsid w:val="00872C1F"/>
    <w:rsid w:val="00873B42"/>
    <w:rsid w:val="00874A61"/>
    <w:rsid w:val="00883B56"/>
    <w:rsid w:val="008856D8"/>
    <w:rsid w:val="00886986"/>
    <w:rsid w:val="00892966"/>
    <w:rsid w:val="00892E82"/>
    <w:rsid w:val="008A0E7F"/>
    <w:rsid w:val="008A5C6B"/>
    <w:rsid w:val="008A71F0"/>
    <w:rsid w:val="008B21CA"/>
    <w:rsid w:val="008B2745"/>
    <w:rsid w:val="008B70BC"/>
    <w:rsid w:val="008B77F2"/>
    <w:rsid w:val="008C1B58"/>
    <w:rsid w:val="008C38BA"/>
    <w:rsid w:val="008C39AE"/>
    <w:rsid w:val="008C590D"/>
    <w:rsid w:val="008E031B"/>
    <w:rsid w:val="008E0D7B"/>
    <w:rsid w:val="008E7029"/>
    <w:rsid w:val="008E7036"/>
    <w:rsid w:val="008E7EF6"/>
    <w:rsid w:val="008F1F98"/>
    <w:rsid w:val="008F6758"/>
    <w:rsid w:val="00901075"/>
    <w:rsid w:val="009040DD"/>
    <w:rsid w:val="0090453C"/>
    <w:rsid w:val="00905B47"/>
    <w:rsid w:val="0090654E"/>
    <w:rsid w:val="00910BA9"/>
    <w:rsid w:val="0091120E"/>
    <w:rsid w:val="0091331C"/>
    <w:rsid w:val="0092133F"/>
    <w:rsid w:val="00923A04"/>
    <w:rsid w:val="0092543B"/>
    <w:rsid w:val="00926DD6"/>
    <w:rsid w:val="009279DE"/>
    <w:rsid w:val="00930116"/>
    <w:rsid w:val="009319DD"/>
    <w:rsid w:val="00932ECB"/>
    <w:rsid w:val="00937D64"/>
    <w:rsid w:val="00940558"/>
    <w:rsid w:val="0094212C"/>
    <w:rsid w:val="00942802"/>
    <w:rsid w:val="009433B0"/>
    <w:rsid w:val="009443EE"/>
    <w:rsid w:val="0094534D"/>
    <w:rsid w:val="009508C6"/>
    <w:rsid w:val="00951334"/>
    <w:rsid w:val="00952D17"/>
    <w:rsid w:val="00954689"/>
    <w:rsid w:val="00955155"/>
    <w:rsid w:val="0095539D"/>
    <w:rsid w:val="00955E5A"/>
    <w:rsid w:val="009617C9"/>
    <w:rsid w:val="00961C93"/>
    <w:rsid w:val="00965324"/>
    <w:rsid w:val="0097091E"/>
    <w:rsid w:val="009760D3"/>
    <w:rsid w:val="00977132"/>
    <w:rsid w:val="00977A70"/>
    <w:rsid w:val="00981A4B"/>
    <w:rsid w:val="00982501"/>
    <w:rsid w:val="00985978"/>
    <w:rsid w:val="009866B1"/>
    <w:rsid w:val="0098750B"/>
    <w:rsid w:val="009877D3"/>
    <w:rsid w:val="00990DAC"/>
    <w:rsid w:val="00994E8F"/>
    <w:rsid w:val="009951DC"/>
    <w:rsid w:val="009959BB"/>
    <w:rsid w:val="00997158"/>
    <w:rsid w:val="009A3A7C"/>
    <w:rsid w:val="009A5448"/>
    <w:rsid w:val="009B2ADB"/>
    <w:rsid w:val="009B4B9D"/>
    <w:rsid w:val="009B603A"/>
    <w:rsid w:val="009B77FE"/>
    <w:rsid w:val="009B78E7"/>
    <w:rsid w:val="009C2D0E"/>
    <w:rsid w:val="009C3DAC"/>
    <w:rsid w:val="009C42E0"/>
    <w:rsid w:val="009C442D"/>
    <w:rsid w:val="009C5B73"/>
    <w:rsid w:val="009D5362"/>
    <w:rsid w:val="009D645C"/>
    <w:rsid w:val="009D6E12"/>
    <w:rsid w:val="009E1415"/>
    <w:rsid w:val="009E20B9"/>
    <w:rsid w:val="009E44B4"/>
    <w:rsid w:val="009E6116"/>
    <w:rsid w:val="009E6BA8"/>
    <w:rsid w:val="009E6F93"/>
    <w:rsid w:val="009F077E"/>
    <w:rsid w:val="009F559E"/>
    <w:rsid w:val="009F5CA1"/>
    <w:rsid w:val="00A024F3"/>
    <w:rsid w:val="00A02E43"/>
    <w:rsid w:val="00A061E0"/>
    <w:rsid w:val="00A065F9"/>
    <w:rsid w:val="00A07F34"/>
    <w:rsid w:val="00A11046"/>
    <w:rsid w:val="00A22154"/>
    <w:rsid w:val="00A25C38"/>
    <w:rsid w:val="00A31720"/>
    <w:rsid w:val="00A36BBE"/>
    <w:rsid w:val="00A378D1"/>
    <w:rsid w:val="00A4307A"/>
    <w:rsid w:val="00A46191"/>
    <w:rsid w:val="00A47EBB"/>
    <w:rsid w:val="00A51CDD"/>
    <w:rsid w:val="00A6000B"/>
    <w:rsid w:val="00A66182"/>
    <w:rsid w:val="00A6730D"/>
    <w:rsid w:val="00A70FD3"/>
    <w:rsid w:val="00A71625"/>
    <w:rsid w:val="00A71B9B"/>
    <w:rsid w:val="00A72514"/>
    <w:rsid w:val="00A735DD"/>
    <w:rsid w:val="00A751C7"/>
    <w:rsid w:val="00A77716"/>
    <w:rsid w:val="00A85B30"/>
    <w:rsid w:val="00A87844"/>
    <w:rsid w:val="00A92A73"/>
    <w:rsid w:val="00A95F42"/>
    <w:rsid w:val="00AA038C"/>
    <w:rsid w:val="00AA7A09"/>
    <w:rsid w:val="00AB35E1"/>
    <w:rsid w:val="00AB3B50"/>
    <w:rsid w:val="00AB74F0"/>
    <w:rsid w:val="00AC05B1"/>
    <w:rsid w:val="00AD356C"/>
    <w:rsid w:val="00AD5F78"/>
    <w:rsid w:val="00AD62B7"/>
    <w:rsid w:val="00AE2914"/>
    <w:rsid w:val="00AE45CC"/>
    <w:rsid w:val="00AE6D15"/>
    <w:rsid w:val="00B00965"/>
    <w:rsid w:val="00B04182"/>
    <w:rsid w:val="00B070C5"/>
    <w:rsid w:val="00B07AE3"/>
    <w:rsid w:val="00B11430"/>
    <w:rsid w:val="00B11B77"/>
    <w:rsid w:val="00B11CBB"/>
    <w:rsid w:val="00B1428F"/>
    <w:rsid w:val="00B143A1"/>
    <w:rsid w:val="00B24F9A"/>
    <w:rsid w:val="00B33F2D"/>
    <w:rsid w:val="00B353EB"/>
    <w:rsid w:val="00B439C4"/>
    <w:rsid w:val="00B4535E"/>
    <w:rsid w:val="00B51418"/>
    <w:rsid w:val="00B52A8C"/>
    <w:rsid w:val="00B60A7F"/>
    <w:rsid w:val="00B60D1C"/>
    <w:rsid w:val="00B62246"/>
    <w:rsid w:val="00B62349"/>
    <w:rsid w:val="00B634AB"/>
    <w:rsid w:val="00B636A8"/>
    <w:rsid w:val="00B649DB"/>
    <w:rsid w:val="00B65B28"/>
    <w:rsid w:val="00B665C6"/>
    <w:rsid w:val="00B70E98"/>
    <w:rsid w:val="00B77E65"/>
    <w:rsid w:val="00B805AF"/>
    <w:rsid w:val="00B832E4"/>
    <w:rsid w:val="00B848FF"/>
    <w:rsid w:val="00B869EC"/>
    <w:rsid w:val="00B91A9A"/>
    <w:rsid w:val="00B93586"/>
    <w:rsid w:val="00B9397A"/>
    <w:rsid w:val="00B9633D"/>
    <w:rsid w:val="00BA0B75"/>
    <w:rsid w:val="00BA2EBE"/>
    <w:rsid w:val="00BA452E"/>
    <w:rsid w:val="00BA79AF"/>
    <w:rsid w:val="00BB0F28"/>
    <w:rsid w:val="00BB19EF"/>
    <w:rsid w:val="00BB31BD"/>
    <w:rsid w:val="00BB458A"/>
    <w:rsid w:val="00BD00D3"/>
    <w:rsid w:val="00BD1659"/>
    <w:rsid w:val="00BD3AA9"/>
    <w:rsid w:val="00BD3B6D"/>
    <w:rsid w:val="00BD4A18"/>
    <w:rsid w:val="00BD6DB2"/>
    <w:rsid w:val="00BD714B"/>
    <w:rsid w:val="00BE02FC"/>
    <w:rsid w:val="00BE0B94"/>
    <w:rsid w:val="00BE11CF"/>
    <w:rsid w:val="00BE21AB"/>
    <w:rsid w:val="00BE541E"/>
    <w:rsid w:val="00BE55CB"/>
    <w:rsid w:val="00BF617A"/>
    <w:rsid w:val="00BF6FCE"/>
    <w:rsid w:val="00C02F5E"/>
    <w:rsid w:val="00C0379D"/>
    <w:rsid w:val="00C03931"/>
    <w:rsid w:val="00C05FE3"/>
    <w:rsid w:val="00C12F33"/>
    <w:rsid w:val="00C131E6"/>
    <w:rsid w:val="00C2136D"/>
    <w:rsid w:val="00C214EE"/>
    <w:rsid w:val="00C22078"/>
    <w:rsid w:val="00C2314B"/>
    <w:rsid w:val="00C24971"/>
    <w:rsid w:val="00C26BE5"/>
    <w:rsid w:val="00C26E4D"/>
    <w:rsid w:val="00C27909"/>
    <w:rsid w:val="00C27B03"/>
    <w:rsid w:val="00C3118D"/>
    <w:rsid w:val="00C314E1"/>
    <w:rsid w:val="00C34397"/>
    <w:rsid w:val="00C35720"/>
    <w:rsid w:val="00C3788B"/>
    <w:rsid w:val="00C4095D"/>
    <w:rsid w:val="00C433BE"/>
    <w:rsid w:val="00C4534B"/>
    <w:rsid w:val="00C4784E"/>
    <w:rsid w:val="00C50C23"/>
    <w:rsid w:val="00C601D2"/>
    <w:rsid w:val="00C62347"/>
    <w:rsid w:val="00C65BCC"/>
    <w:rsid w:val="00C66970"/>
    <w:rsid w:val="00C73607"/>
    <w:rsid w:val="00C75519"/>
    <w:rsid w:val="00C75F89"/>
    <w:rsid w:val="00C8691C"/>
    <w:rsid w:val="00C93522"/>
    <w:rsid w:val="00C94193"/>
    <w:rsid w:val="00CA01F6"/>
    <w:rsid w:val="00CA168A"/>
    <w:rsid w:val="00CA1E6D"/>
    <w:rsid w:val="00CA25D5"/>
    <w:rsid w:val="00CA357E"/>
    <w:rsid w:val="00CA44F9"/>
    <w:rsid w:val="00CA4A69"/>
    <w:rsid w:val="00CA667F"/>
    <w:rsid w:val="00CB321A"/>
    <w:rsid w:val="00CC39AC"/>
    <w:rsid w:val="00CC3E0C"/>
    <w:rsid w:val="00CC58D3"/>
    <w:rsid w:val="00CC784D"/>
    <w:rsid w:val="00CD5263"/>
    <w:rsid w:val="00CD53BB"/>
    <w:rsid w:val="00CE1395"/>
    <w:rsid w:val="00CE32DE"/>
    <w:rsid w:val="00CF6168"/>
    <w:rsid w:val="00D02DEC"/>
    <w:rsid w:val="00D0337B"/>
    <w:rsid w:val="00D079B2"/>
    <w:rsid w:val="00D114E9"/>
    <w:rsid w:val="00D137EF"/>
    <w:rsid w:val="00D14B0F"/>
    <w:rsid w:val="00D14BE3"/>
    <w:rsid w:val="00D32768"/>
    <w:rsid w:val="00D429C6"/>
    <w:rsid w:val="00D47748"/>
    <w:rsid w:val="00D50DF8"/>
    <w:rsid w:val="00D54CC3"/>
    <w:rsid w:val="00D6041A"/>
    <w:rsid w:val="00D633EB"/>
    <w:rsid w:val="00D63DD2"/>
    <w:rsid w:val="00D643BC"/>
    <w:rsid w:val="00D70F57"/>
    <w:rsid w:val="00D72344"/>
    <w:rsid w:val="00D82D09"/>
    <w:rsid w:val="00D82FF7"/>
    <w:rsid w:val="00D847FE"/>
    <w:rsid w:val="00D84F66"/>
    <w:rsid w:val="00D95F12"/>
    <w:rsid w:val="00D964EA"/>
    <w:rsid w:val="00D966D0"/>
    <w:rsid w:val="00DA0C59"/>
    <w:rsid w:val="00DA3991"/>
    <w:rsid w:val="00DA47A0"/>
    <w:rsid w:val="00DA6007"/>
    <w:rsid w:val="00DB0990"/>
    <w:rsid w:val="00DB0C15"/>
    <w:rsid w:val="00DB7E6C"/>
    <w:rsid w:val="00DC02BA"/>
    <w:rsid w:val="00DC09C9"/>
    <w:rsid w:val="00DC0FE6"/>
    <w:rsid w:val="00DC2917"/>
    <w:rsid w:val="00DC4CFB"/>
    <w:rsid w:val="00DD5A29"/>
    <w:rsid w:val="00DD5D9D"/>
    <w:rsid w:val="00DD7156"/>
    <w:rsid w:val="00DE2543"/>
    <w:rsid w:val="00DE25B0"/>
    <w:rsid w:val="00DE2B6C"/>
    <w:rsid w:val="00DE35CB"/>
    <w:rsid w:val="00DF20C4"/>
    <w:rsid w:val="00DF21E9"/>
    <w:rsid w:val="00DF4925"/>
    <w:rsid w:val="00E00F14"/>
    <w:rsid w:val="00E06386"/>
    <w:rsid w:val="00E1565D"/>
    <w:rsid w:val="00E24EB4"/>
    <w:rsid w:val="00E320ED"/>
    <w:rsid w:val="00E33AFB"/>
    <w:rsid w:val="00E34218"/>
    <w:rsid w:val="00E37D08"/>
    <w:rsid w:val="00E40D69"/>
    <w:rsid w:val="00E427E0"/>
    <w:rsid w:val="00E46282"/>
    <w:rsid w:val="00E5216E"/>
    <w:rsid w:val="00E52CBB"/>
    <w:rsid w:val="00E536B7"/>
    <w:rsid w:val="00E56A3A"/>
    <w:rsid w:val="00E57829"/>
    <w:rsid w:val="00E578C4"/>
    <w:rsid w:val="00E60258"/>
    <w:rsid w:val="00E61A8B"/>
    <w:rsid w:val="00E61C56"/>
    <w:rsid w:val="00E6203B"/>
    <w:rsid w:val="00E644F5"/>
    <w:rsid w:val="00E65D2B"/>
    <w:rsid w:val="00E738C0"/>
    <w:rsid w:val="00E82344"/>
    <w:rsid w:val="00E84C82"/>
    <w:rsid w:val="00E84D64"/>
    <w:rsid w:val="00E85311"/>
    <w:rsid w:val="00E872E5"/>
    <w:rsid w:val="00E87408"/>
    <w:rsid w:val="00E87C64"/>
    <w:rsid w:val="00E914C4"/>
    <w:rsid w:val="00E92BBD"/>
    <w:rsid w:val="00E934F5"/>
    <w:rsid w:val="00E96961"/>
    <w:rsid w:val="00EA72EA"/>
    <w:rsid w:val="00EA72EC"/>
    <w:rsid w:val="00EB11CB"/>
    <w:rsid w:val="00EB275A"/>
    <w:rsid w:val="00EB302C"/>
    <w:rsid w:val="00EB380A"/>
    <w:rsid w:val="00EB3A47"/>
    <w:rsid w:val="00EB786A"/>
    <w:rsid w:val="00EC1578"/>
    <w:rsid w:val="00EC1C72"/>
    <w:rsid w:val="00EC3CC9"/>
    <w:rsid w:val="00EC680A"/>
    <w:rsid w:val="00ED6358"/>
    <w:rsid w:val="00EE2BED"/>
    <w:rsid w:val="00EE371C"/>
    <w:rsid w:val="00EE374B"/>
    <w:rsid w:val="00EE4235"/>
    <w:rsid w:val="00EF1136"/>
    <w:rsid w:val="00EF2409"/>
    <w:rsid w:val="00EF5453"/>
    <w:rsid w:val="00F0053C"/>
    <w:rsid w:val="00F022E2"/>
    <w:rsid w:val="00F070D1"/>
    <w:rsid w:val="00F11BB5"/>
    <w:rsid w:val="00F1417B"/>
    <w:rsid w:val="00F14BFD"/>
    <w:rsid w:val="00F21D96"/>
    <w:rsid w:val="00F32537"/>
    <w:rsid w:val="00F3450A"/>
    <w:rsid w:val="00F34B99"/>
    <w:rsid w:val="00F35520"/>
    <w:rsid w:val="00F356FC"/>
    <w:rsid w:val="00F35A22"/>
    <w:rsid w:val="00F3730D"/>
    <w:rsid w:val="00F43F97"/>
    <w:rsid w:val="00F4768A"/>
    <w:rsid w:val="00F52DAB"/>
    <w:rsid w:val="00F543F0"/>
    <w:rsid w:val="00F60EB6"/>
    <w:rsid w:val="00F65D2F"/>
    <w:rsid w:val="00F75EB1"/>
    <w:rsid w:val="00F776F6"/>
    <w:rsid w:val="00F81C7C"/>
    <w:rsid w:val="00F81D29"/>
    <w:rsid w:val="00F83FE3"/>
    <w:rsid w:val="00F91C4D"/>
    <w:rsid w:val="00F92FD9"/>
    <w:rsid w:val="00F9486C"/>
    <w:rsid w:val="00F9608A"/>
    <w:rsid w:val="00F96EA8"/>
    <w:rsid w:val="00FA2CD6"/>
    <w:rsid w:val="00FA3913"/>
    <w:rsid w:val="00FA6684"/>
    <w:rsid w:val="00FA731E"/>
    <w:rsid w:val="00FB2B38"/>
    <w:rsid w:val="00FB69AF"/>
    <w:rsid w:val="00FC17C7"/>
    <w:rsid w:val="00FC6358"/>
    <w:rsid w:val="00FC7170"/>
    <w:rsid w:val="00FD01CF"/>
    <w:rsid w:val="00FD320D"/>
    <w:rsid w:val="00FE23DE"/>
    <w:rsid w:val="00FE2887"/>
    <w:rsid w:val="02517594"/>
    <w:rsid w:val="04E455ED"/>
    <w:rsid w:val="09482659"/>
    <w:rsid w:val="09E749AC"/>
    <w:rsid w:val="44376646"/>
    <w:rsid w:val="452A774D"/>
    <w:rsid w:val="481E05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3C4977BB"/>
  <w15:docId w15:val="{D1C815C0-4C83-43B7-B7C8-82B3ABFB9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4"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unhideWhenUsed="1"/>
    <w:lsdException w:name="footnote text" w:qFormat="1"/>
    <w:lsdException w:name="annotation text" w:qFormat="1"/>
    <w:lsdException w:name="header" w:uiPriority="99" w:qFormat="1"/>
    <w:lsdException w:name="footer" w:uiPriority="99"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qFormat="1"/>
    <w:lsdException w:name="page number" w:uiPriority="99" w:qFormat="1"/>
    <w:lsdException w:name="endnote reference"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uiPriority="20"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qFormat="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iPriority="99" w:unhideWhenUsed="1" w:qFormat="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uiPriority="59"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semiHidden/>
    <w:qFormat/>
    <w:pPr>
      <w:ind w:left="1260"/>
      <w:jc w:val="left"/>
    </w:pPr>
    <w:rPr>
      <w:rFonts w:ascii="Calibri" w:hAnsi="Calibri"/>
      <w:sz w:val="18"/>
      <w:szCs w:val="18"/>
    </w:rPr>
  </w:style>
  <w:style w:type="paragraph" w:styleId="8">
    <w:name w:val="index 8"/>
    <w:basedOn w:val="a"/>
    <w:next w:val="a"/>
    <w:qFormat/>
    <w:pPr>
      <w:ind w:left="1680" w:hanging="210"/>
      <w:jc w:val="left"/>
    </w:pPr>
    <w:rPr>
      <w:rFonts w:ascii="Calibri" w:hAnsi="Calibri"/>
      <w:sz w:val="20"/>
      <w:szCs w:val="20"/>
    </w:rPr>
  </w:style>
  <w:style w:type="paragraph" w:styleId="a3">
    <w:name w:val="caption"/>
    <w:basedOn w:val="a"/>
    <w:next w:val="a"/>
    <w:qFormat/>
    <w:pPr>
      <w:spacing w:before="152" w:after="160"/>
    </w:pPr>
    <w:rPr>
      <w:rFonts w:ascii="Arial" w:eastAsia="黑体" w:hAnsi="Arial" w:cs="Arial"/>
      <w:sz w:val="20"/>
      <w:szCs w:val="20"/>
    </w:rPr>
  </w:style>
  <w:style w:type="paragraph" w:styleId="5">
    <w:name w:val="index 5"/>
    <w:basedOn w:val="a"/>
    <w:next w:val="a"/>
    <w:pPr>
      <w:ind w:left="1050" w:hanging="210"/>
      <w:jc w:val="left"/>
    </w:pPr>
    <w:rPr>
      <w:rFonts w:ascii="Calibri" w:hAnsi="Calibri"/>
      <w:sz w:val="20"/>
      <w:szCs w:val="20"/>
    </w:rPr>
  </w:style>
  <w:style w:type="paragraph" w:styleId="a4">
    <w:name w:val="Document Map"/>
    <w:basedOn w:val="a"/>
    <w:semiHidden/>
    <w:qFormat/>
    <w:pPr>
      <w:shd w:val="clear" w:color="auto" w:fill="000080"/>
    </w:pPr>
  </w:style>
  <w:style w:type="paragraph" w:styleId="a5">
    <w:name w:val="annotation text"/>
    <w:basedOn w:val="a"/>
    <w:link w:val="a6"/>
    <w:qFormat/>
    <w:pPr>
      <w:jc w:val="left"/>
    </w:pPr>
  </w:style>
  <w:style w:type="paragraph" w:styleId="6">
    <w:name w:val="index 6"/>
    <w:basedOn w:val="a"/>
    <w:next w:val="a"/>
    <w:qFormat/>
    <w:pPr>
      <w:ind w:left="1260" w:hanging="210"/>
      <w:jc w:val="left"/>
    </w:pPr>
    <w:rPr>
      <w:rFonts w:ascii="Calibri" w:hAnsi="Calibri"/>
      <w:sz w:val="20"/>
      <w:szCs w:val="20"/>
    </w:rPr>
  </w:style>
  <w:style w:type="paragraph" w:styleId="a7">
    <w:name w:val="Body Text Indent"/>
    <w:basedOn w:val="a"/>
    <w:qFormat/>
    <w:pPr>
      <w:spacing w:line="288" w:lineRule="auto"/>
      <w:ind w:firstLineChars="257" w:firstLine="420"/>
      <w:jc w:val="center"/>
    </w:pPr>
    <w:rPr>
      <w:rFonts w:ascii="宋体" w:hAnsi="宋体"/>
      <w:sz w:val="23"/>
    </w:rPr>
  </w:style>
  <w:style w:type="paragraph" w:styleId="4">
    <w:name w:val="index 4"/>
    <w:basedOn w:val="a"/>
    <w:next w:val="a"/>
    <w:qFormat/>
    <w:pPr>
      <w:ind w:left="840" w:hanging="210"/>
      <w:jc w:val="left"/>
    </w:pPr>
    <w:rPr>
      <w:rFonts w:ascii="Calibri" w:hAnsi="Calibri"/>
      <w:sz w:val="20"/>
      <w:szCs w:val="20"/>
    </w:rPr>
  </w:style>
  <w:style w:type="paragraph" w:styleId="TOC5">
    <w:name w:val="toc 5"/>
    <w:basedOn w:val="a"/>
    <w:next w:val="a"/>
    <w:semiHidden/>
    <w:qFormat/>
    <w:pPr>
      <w:ind w:left="840"/>
      <w:jc w:val="left"/>
    </w:pPr>
    <w:rPr>
      <w:rFonts w:ascii="Calibri" w:hAnsi="Calibri"/>
      <w:sz w:val="18"/>
      <w:szCs w:val="18"/>
    </w:rPr>
  </w:style>
  <w:style w:type="paragraph" w:styleId="TOC3">
    <w:name w:val="toc 3"/>
    <w:basedOn w:val="a"/>
    <w:next w:val="a"/>
    <w:uiPriority w:val="39"/>
    <w:qFormat/>
    <w:pPr>
      <w:ind w:left="420"/>
      <w:jc w:val="left"/>
    </w:pPr>
    <w:rPr>
      <w:rFonts w:ascii="Calibri" w:hAnsi="Calibri"/>
      <w:i/>
      <w:iCs/>
      <w:sz w:val="20"/>
      <w:szCs w:val="20"/>
    </w:rPr>
  </w:style>
  <w:style w:type="paragraph" w:styleId="TOC8">
    <w:name w:val="toc 8"/>
    <w:basedOn w:val="a"/>
    <w:next w:val="a"/>
    <w:semiHidden/>
    <w:qFormat/>
    <w:pPr>
      <w:ind w:left="1470"/>
      <w:jc w:val="left"/>
    </w:pPr>
    <w:rPr>
      <w:rFonts w:ascii="Calibri" w:hAnsi="Calibri"/>
      <w:sz w:val="18"/>
      <w:szCs w:val="18"/>
    </w:rPr>
  </w:style>
  <w:style w:type="paragraph" w:styleId="31">
    <w:name w:val="index 3"/>
    <w:basedOn w:val="a"/>
    <w:next w:val="a"/>
    <w:pPr>
      <w:ind w:left="630" w:hanging="210"/>
      <w:jc w:val="left"/>
    </w:pPr>
    <w:rPr>
      <w:rFonts w:ascii="Calibri" w:hAnsi="Calibri"/>
      <w:sz w:val="20"/>
      <w:szCs w:val="20"/>
    </w:rPr>
  </w:style>
  <w:style w:type="paragraph" w:styleId="a8">
    <w:name w:val="endnote text"/>
    <w:basedOn w:val="a"/>
    <w:semiHidden/>
    <w:qFormat/>
    <w:pPr>
      <w:snapToGrid w:val="0"/>
      <w:jc w:val="left"/>
    </w:pPr>
  </w:style>
  <w:style w:type="paragraph" w:styleId="a9">
    <w:name w:val="Balloon Text"/>
    <w:basedOn w:val="a"/>
    <w:link w:val="aa"/>
    <w:uiPriority w:val="99"/>
    <w:unhideWhenUsed/>
    <w:qFormat/>
    <w:rPr>
      <w:rFonts w:ascii="Calibri" w:hAnsi="Calibri"/>
      <w:sz w:val="18"/>
      <w:szCs w:val="18"/>
    </w:rPr>
  </w:style>
  <w:style w:type="paragraph" w:styleId="ab">
    <w:name w:val="footer"/>
    <w:basedOn w:val="a"/>
    <w:link w:val="ac"/>
    <w:uiPriority w:val="99"/>
    <w:qFormat/>
    <w:pPr>
      <w:snapToGrid w:val="0"/>
      <w:ind w:rightChars="100" w:right="210"/>
      <w:jc w:val="right"/>
    </w:pPr>
    <w:rPr>
      <w:sz w:val="18"/>
      <w:szCs w:val="18"/>
    </w:rPr>
  </w:style>
  <w:style w:type="paragraph" w:styleId="ad">
    <w:name w:val="header"/>
    <w:basedOn w:val="a"/>
    <w:link w:val="ae"/>
    <w:uiPriority w:val="99"/>
    <w:qFormat/>
    <w:pPr>
      <w:snapToGrid w:val="0"/>
      <w:jc w:val="left"/>
    </w:pPr>
    <w:rPr>
      <w:sz w:val="18"/>
      <w:szCs w:val="18"/>
    </w:rPr>
  </w:style>
  <w:style w:type="paragraph" w:styleId="TOC1">
    <w:name w:val="toc 1"/>
    <w:basedOn w:val="a"/>
    <w:next w:val="a"/>
    <w:uiPriority w:val="39"/>
    <w:qFormat/>
    <w:pPr>
      <w:tabs>
        <w:tab w:val="right" w:leader="dot" w:pos="9344"/>
      </w:tabs>
      <w:spacing w:before="120" w:after="120"/>
      <w:jc w:val="center"/>
    </w:pPr>
    <w:rPr>
      <w:rFonts w:ascii="Calibri" w:hAnsi="Calibri"/>
      <w:b/>
      <w:bCs/>
      <w:caps/>
      <w:sz w:val="20"/>
      <w:szCs w:val="20"/>
    </w:rPr>
  </w:style>
  <w:style w:type="paragraph" w:styleId="TOC4">
    <w:name w:val="toc 4"/>
    <w:basedOn w:val="TOC3"/>
    <w:next w:val="a"/>
    <w:uiPriority w:val="39"/>
    <w:qFormat/>
    <w:pPr>
      <w:ind w:left="630"/>
    </w:pPr>
    <w:rPr>
      <w:sz w:val="18"/>
      <w:szCs w:val="18"/>
    </w:rPr>
  </w:style>
  <w:style w:type="paragraph" w:styleId="af">
    <w:name w:val="index heading"/>
    <w:basedOn w:val="a"/>
    <w:next w:val="11"/>
    <w:qFormat/>
    <w:pPr>
      <w:spacing w:before="120" w:after="120"/>
      <w:jc w:val="center"/>
    </w:pPr>
    <w:rPr>
      <w:rFonts w:ascii="Calibri" w:hAnsi="Calibri"/>
      <w:b/>
      <w:bCs/>
      <w:iCs/>
      <w:szCs w:val="20"/>
    </w:rPr>
  </w:style>
  <w:style w:type="paragraph" w:styleId="11">
    <w:name w:val="index 1"/>
    <w:basedOn w:val="a"/>
    <w:next w:val="af0"/>
    <w:qFormat/>
    <w:pPr>
      <w:tabs>
        <w:tab w:val="right" w:leader="dot" w:pos="9299"/>
      </w:tabs>
      <w:jc w:val="left"/>
    </w:pPr>
    <w:rPr>
      <w:rFonts w:ascii="宋体"/>
      <w:szCs w:val="21"/>
    </w:rPr>
  </w:style>
  <w:style w:type="paragraph" w:customStyle="1" w:styleId="af0">
    <w:name w:val="段"/>
    <w:link w:val="Char"/>
    <w:qFormat/>
    <w:pPr>
      <w:tabs>
        <w:tab w:val="center" w:pos="4201"/>
        <w:tab w:val="right" w:leader="dot" w:pos="9298"/>
      </w:tabs>
      <w:autoSpaceDE w:val="0"/>
      <w:autoSpaceDN w:val="0"/>
      <w:ind w:firstLineChars="200" w:firstLine="420"/>
      <w:jc w:val="both"/>
    </w:pPr>
    <w:rPr>
      <w:rFonts w:ascii="宋体" w:hAnsiTheme="minorHAnsi"/>
      <w:kern w:val="2"/>
      <w:sz w:val="21"/>
      <w:szCs w:val="24"/>
    </w:rPr>
  </w:style>
  <w:style w:type="paragraph" w:styleId="af1">
    <w:name w:val="footnote text"/>
    <w:basedOn w:val="a"/>
    <w:qFormat/>
    <w:pPr>
      <w:tabs>
        <w:tab w:val="left" w:pos="0"/>
      </w:tabs>
      <w:snapToGrid w:val="0"/>
      <w:ind w:left="720" w:hanging="357"/>
      <w:jc w:val="left"/>
    </w:pPr>
    <w:rPr>
      <w:rFonts w:ascii="宋体"/>
      <w:sz w:val="18"/>
      <w:szCs w:val="18"/>
    </w:rPr>
  </w:style>
  <w:style w:type="paragraph" w:styleId="TOC6">
    <w:name w:val="toc 6"/>
    <w:basedOn w:val="a"/>
    <w:next w:val="a"/>
    <w:semiHidden/>
    <w:qFormat/>
    <w:pPr>
      <w:ind w:left="1050"/>
      <w:jc w:val="left"/>
    </w:pPr>
    <w:rPr>
      <w:rFonts w:ascii="Calibri" w:hAnsi="Calibri"/>
      <w:sz w:val="18"/>
      <w:szCs w:val="18"/>
    </w:rPr>
  </w:style>
  <w:style w:type="paragraph" w:styleId="7">
    <w:name w:val="index 7"/>
    <w:basedOn w:val="a"/>
    <w:next w:val="a"/>
    <w:qFormat/>
    <w:pPr>
      <w:ind w:left="1470" w:hanging="210"/>
      <w:jc w:val="left"/>
    </w:pPr>
    <w:rPr>
      <w:rFonts w:ascii="Calibri" w:hAnsi="Calibri"/>
      <w:sz w:val="20"/>
      <w:szCs w:val="20"/>
    </w:rPr>
  </w:style>
  <w:style w:type="paragraph" w:styleId="9">
    <w:name w:val="index 9"/>
    <w:basedOn w:val="a"/>
    <w:next w:val="a"/>
    <w:qFormat/>
    <w:pPr>
      <w:ind w:left="1890" w:hanging="210"/>
      <w:jc w:val="left"/>
    </w:pPr>
    <w:rPr>
      <w:rFonts w:ascii="Calibri" w:hAnsi="Calibri"/>
      <w:sz w:val="20"/>
      <w:szCs w:val="20"/>
    </w:rPr>
  </w:style>
  <w:style w:type="paragraph" w:styleId="TOC2">
    <w:name w:val="toc 2"/>
    <w:basedOn w:val="a"/>
    <w:next w:val="a"/>
    <w:uiPriority w:val="39"/>
    <w:qFormat/>
    <w:pPr>
      <w:tabs>
        <w:tab w:val="left" w:pos="426"/>
        <w:tab w:val="right" w:leader="dot" w:pos="9344"/>
      </w:tabs>
      <w:jc w:val="left"/>
    </w:pPr>
    <w:rPr>
      <w:rFonts w:ascii="Calibri" w:hAnsi="Calibri"/>
      <w:smallCaps/>
      <w:sz w:val="20"/>
      <w:szCs w:val="20"/>
    </w:rPr>
  </w:style>
  <w:style w:type="paragraph" w:styleId="TOC9">
    <w:name w:val="toc 9"/>
    <w:basedOn w:val="a"/>
    <w:next w:val="a"/>
    <w:semiHidden/>
    <w:qFormat/>
    <w:pPr>
      <w:ind w:left="1680"/>
      <w:jc w:val="left"/>
    </w:pPr>
    <w:rPr>
      <w:rFonts w:ascii="Calibri" w:hAnsi="Calibri"/>
      <w:sz w:val="18"/>
      <w:szCs w:val="18"/>
    </w:rPr>
  </w:style>
  <w:style w:type="paragraph" w:styleId="af2">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
    <w:next w:val="a"/>
    <w:qFormat/>
    <w:pPr>
      <w:ind w:left="420" w:hanging="210"/>
      <w:jc w:val="left"/>
    </w:pPr>
    <w:rPr>
      <w:rFonts w:ascii="Calibri" w:hAnsi="Calibri"/>
      <w:sz w:val="20"/>
      <w:szCs w:val="20"/>
    </w:rPr>
  </w:style>
  <w:style w:type="paragraph" w:styleId="af3">
    <w:name w:val="annotation subject"/>
    <w:basedOn w:val="a5"/>
    <w:next w:val="a5"/>
    <w:link w:val="af4"/>
    <w:qFormat/>
    <w:rPr>
      <w:b/>
      <w:bCs/>
    </w:rPr>
  </w:style>
  <w:style w:type="table" w:styleId="af5">
    <w:name w:val="Table Grid"/>
    <w:basedOn w:val="a1"/>
    <w:uiPriority w:val="5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40">
    <w:name w:val="Table Classic 4"/>
    <w:basedOn w:val="a1"/>
    <w:uiPriority w:val="99"/>
    <w:qFormat/>
    <w:pPr>
      <w:widowControl w:val="0"/>
      <w:jc w:val="both"/>
    </w:pPr>
    <w:rPr>
      <w:rFonts w:ascii="Calibri" w:hAnsi="Calibri"/>
      <w:sz w:val="21"/>
      <w:szCs w:val="21"/>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il"/>
          <w:tr2bl w:val="nil"/>
        </w:tcBorders>
        <w:shd w:val="pct50" w:color="000080" w:fill="FFFFFF"/>
      </w:tcPr>
    </w:tblStylePr>
    <w:tblStylePr w:type="lastRow">
      <w:rPr>
        <w:rFonts w:cs="Times New Roman"/>
        <w:color w:val="000080"/>
      </w:rPr>
      <w:tblPr/>
      <w:tcPr>
        <w:tcBorders>
          <w:bottom w:val="single" w:sz="6" w:space="0" w:color="000000"/>
          <w:tl2br w:val="nil"/>
          <w:tr2bl w:val="nil"/>
        </w:tcBorders>
        <w:shd w:val="pct50" w:color="000000" w:fill="FFFFFF"/>
      </w:tcPr>
    </w:tblStylePr>
    <w:tblStylePr w:type="firstCol">
      <w:rPr>
        <w:rFonts w:cs="Times New Roman"/>
        <w:b/>
        <w:bCs/>
      </w:rPr>
      <w:tblPr/>
      <w:tcPr>
        <w:tcBorders>
          <w:tl2br w:val="nil"/>
          <w:tr2bl w:val="nil"/>
        </w:tcBorders>
      </w:tcPr>
    </w:tblStylePr>
    <w:tblStylePr w:type="nwCell">
      <w:rPr>
        <w:rFonts w:cs="Times New Roman"/>
        <w:b/>
        <w:bCs/>
      </w:rPr>
      <w:tblPr/>
      <w:tcPr>
        <w:tcBorders>
          <w:tl2br w:val="nil"/>
          <w:tr2bl w:val="nil"/>
        </w:tcBorders>
      </w:tcPr>
    </w:tblStylePr>
    <w:tblStylePr w:type="swCell">
      <w:rPr>
        <w:rFonts w:cs="Times New Roman"/>
        <w:color w:val="000080"/>
      </w:rPr>
      <w:tblPr/>
      <w:tcPr>
        <w:tcBorders>
          <w:tl2br w:val="nil"/>
          <w:tr2bl w:val="nil"/>
        </w:tcBorders>
      </w:tcPr>
    </w:tblStylePr>
  </w:style>
  <w:style w:type="character" w:styleId="af6">
    <w:name w:val="Strong"/>
    <w:qFormat/>
    <w:rPr>
      <w:b/>
      <w:bCs/>
    </w:rPr>
  </w:style>
  <w:style w:type="character" w:styleId="af7">
    <w:name w:val="endnote reference"/>
    <w:qFormat/>
    <w:rPr>
      <w:vertAlign w:val="superscript"/>
    </w:rPr>
  </w:style>
  <w:style w:type="character" w:styleId="af8">
    <w:name w:val="page number"/>
    <w:uiPriority w:val="99"/>
    <w:qFormat/>
    <w:rPr>
      <w:rFonts w:ascii="Times New Roman" w:eastAsia="宋体" w:hAnsi="Times New Roman"/>
      <w:sz w:val="18"/>
    </w:rPr>
  </w:style>
  <w:style w:type="character" w:styleId="af9">
    <w:name w:val="FollowedHyperlink"/>
    <w:qFormat/>
    <w:rPr>
      <w:color w:val="800080"/>
      <w:u w:val="single"/>
    </w:rPr>
  </w:style>
  <w:style w:type="character" w:styleId="afa">
    <w:name w:val="Emphasis"/>
    <w:uiPriority w:val="20"/>
    <w:qFormat/>
    <w:rPr>
      <w:i/>
      <w:iCs/>
    </w:rPr>
  </w:style>
  <w:style w:type="character" w:styleId="afb">
    <w:name w:val="line number"/>
    <w:qFormat/>
  </w:style>
  <w:style w:type="character" w:styleId="afc">
    <w:name w:val="Hyperlink"/>
    <w:uiPriority w:val="99"/>
    <w:qFormat/>
    <w:rPr>
      <w:color w:val="0000FF"/>
      <w:spacing w:val="0"/>
      <w:w w:val="100"/>
      <w:szCs w:val="21"/>
      <w:u w:val="single"/>
    </w:rPr>
  </w:style>
  <w:style w:type="character" w:styleId="afd">
    <w:name w:val="annotation reference"/>
    <w:qFormat/>
    <w:rPr>
      <w:sz w:val="21"/>
      <w:szCs w:val="21"/>
    </w:rPr>
  </w:style>
  <w:style w:type="character" w:styleId="afe">
    <w:name w:val="footnote reference"/>
    <w:semiHidden/>
    <w:qFormat/>
    <w:rPr>
      <w:vertAlign w:val="superscript"/>
    </w:rPr>
  </w:style>
  <w:style w:type="character" w:styleId="HTML">
    <w:name w:val="HTML Sample"/>
    <w:qFormat/>
    <w:rPr>
      <w:rFonts w:ascii="Courier New" w:hAnsi="Courier New"/>
    </w:rPr>
  </w:style>
  <w:style w:type="character" w:customStyle="1" w:styleId="10">
    <w:name w:val="标题 1 字符"/>
    <w:link w:val="1"/>
    <w:qFormat/>
    <w:rPr>
      <w:b/>
      <w:bCs/>
      <w:kern w:val="44"/>
      <w:sz w:val="44"/>
      <w:szCs w:val="44"/>
    </w:rPr>
  </w:style>
  <w:style w:type="character" w:customStyle="1" w:styleId="20">
    <w:name w:val="标题 2 字符"/>
    <w:link w:val="2"/>
    <w:semiHidden/>
    <w:qFormat/>
    <w:rPr>
      <w:rFonts w:ascii="Cambria" w:eastAsia="宋体" w:hAnsi="Cambria" w:cs="Times New Roman"/>
      <w:b/>
      <w:bCs/>
      <w:kern w:val="2"/>
      <w:sz w:val="32"/>
      <w:szCs w:val="32"/>
    </w:rPr>
  </w:style>
  <w:style w:type="character" w:customStyle="1" w:styleId="30">
    <w:name w:val="标题 3 字符"/>
    <w:link w:val="3"/>
    <w:semiHidden/>
    <w:qFormat/>
    <w:rPr>
      <w:b/>
      <w:bCs/>
      <w:kern w:val="2"/>
      <w:sz w:val="32"/>
      <w:szCs w:val="32"/>
    </w:rPr>
  </w:style>
  <w:style w:type="character" w:customStyle="1" w:styleId="Char">
    <w:name w:val="段 Char"/>
    <w:link w:val="af0"/>
    <w:qFormat/>
    <w:rPr>
      <w:rFonts w:ascii="宋体"/>
      <w:sz w:val="21"/>
      <w:lang w:val="en-US" w:eastAsia="zh-CN" w:bidi="ar-SA"/>
    </w:rPr>
  </w:style>
  <w:style w:type="paragraph" w:customStyle="1" w:styleId="aff">
    <w:name w:val="一级条标题"/>
    <w:next w:val="af0"/>
    <w:qFormat/>
    <w:pPr>
      <w:spacing w:beforeLines="50" w:afterLines="50"/>
      <w:outlineLvl w:val="2"/>
    </w:pPr>
    <w:rPr>
      <w:rFonts w:ascii="黑体" w:eastAsia="黑体" w:hAnsiTheme="minorHAnsi"/>
      <w:kern w:val="2"/>
      <w:sz w:val="21"/>
      <w:szCs w:val="21"/>
    </w:rPr>
  </w:style>
  <w:style w:type="paragraph" w:customStyle="1" w:styleId="aff0">
    <w:name w:val="标准书脚_奇数页"/>
    <w:qFormat/>
    <w:pPr>
      <w:spacing w:before="120"/>
      <w:ind w:right="198"/>
      <w:jc w:val="right"/>
    </w:pPr>
    <w:rPr>
      <w:rFonts w:ascii="宋体" w:hAnsiTheme="minorHAnsi"/>
      <w:kern w:val="2"/>
      <w:sz w:val="18"/>
      <w:szCs w:val="18"/>
    </w:rPr>
  </w:style>
  <w:style w:type="paragraph" w:customStyle="1" w:styleId="aff1">
    <w:name w:val="标准书眉_奇数页"/>
    <w:next w:val="a"/>
    <w:qFormat/>
    <w:pPr>
      <w:tabs>
        <w:tab w:val="center" w:pos="4154"/>
        <w:tab w:val="right" w:pos="8306"/>
      </w:tabs>
      <w:spacing w:after="220"/>
      <w:jc w:val="right"/>
    </w:pPr>
    <w:rPr>
      <w:rFonts w:ascii="黑体" w:eastAsia="黑体" w:hAnsiTheme="minorHAnsi"/>
      <w:kern w:val="2"/>
      <w:sz w:val="21"/>
      <w:szCs w:val="21"/>
    </w:rPr>
  </w:style>
  <w:style w:type="paragraph" w:customStyle="1" w:styleId="aff2">
    <w:name w:val="章标题"/>
    <w:next w:val="af0"/>
    <w:qFormat/>
    <w:pPr>
      <w:spacing w:beforeLines="100" w:afterLines="100"/>
      <w:jc w:val="both"/>
      <w:outlineLvl w:val="1"/>
    </w:pPr>
    <w:rPr>
      <w:rFonts w:ascii="黑体" w:eastAsia="黑体" w:hAnsiTheme="minorHAnsi"/>
      <w:kern w:val="2"/>
      <w:sz w:val="21"/>
      <w:szCs w:val="24"/>
    </w:rPr>
  </w:style>
  <w:style w:type="paragraph" w:customStyle="1" w:styleId="aff3">
    <w:name w:val="二级条标题"/>
    <w:basedOn w:val="aff"/>
    <w:next w:val="af0"/>
    <w:qFormat/>
    <w:pPr>
      <w:spacing w:before="50" w:after="50"/>
      <w:outlineLvl w:val="3"/>
    </w:p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hAnsiTheme="minorHAnsi"/>
      <w:kern w:val="2"/>
      <w:sz w:val="28"/>
      <w:szCs w:val="28"/>
    </w:rPr>
  </w:style>
  <w:style w:type="paragraph" w:customStyle="1" w:styleId="aff4">
    <w:name w:val="列项——（一级）"/>
    <w:qFormat/>
    <w:pPr>
      <w:widowControl w:val="0"/>
      <w:ind w:left="833" w:hanging="408"/>
      <w:jc w:val="both"/>
    </w:pPr>
    <w:rPr>
      <w:rFonts w:ascii="宋体" w:hAnsiTheme="minorHAnsi"/>
      <w:kern w:val="2"/>
      <w:sz w:val="21"/>
      <w:szCs w:val="24"/>
    </w:rPr>
  </w:style>
  <w:style w:type="paragraph" w:customStyle="1" w:styleId="aff5">
    <w:name w:val="列项●（二级）"/>
    <w:qFormat/>
    <w:pPr>
      <w:tabs>
        <w:tab w:val="left" w:pos="760"/>
        <w:tab w:val="left" w:pos="840"/>
      </w:tabs>
      <w:ind w:left="1264" w:hanging="413"/>
      <w:jc w:val="both"/>
    </w:pPr>
    <w:rPr>
      <w:rFonts w:ascii="宋体" w:hAnsiTheme="minorHAnsi"/>
      <w:kern w:val="2"/>
      <w:sz w:val="21"/>
      <w:szCs w:val="24"/>
    </w:rPr>
  </w:style>
  <w:style w:type="paragraph" w:customStyle="1" w:styleId="aff6">
    <w:name w:val="目次、标准名称标题"/>
    <w:basedOn w:val="aff7"/>
    <w:next w:val="af0"/>
    <w:qFormat/>
    <w:pPr>
      <w:spacing w:line="460" w:lineRule="exact"/>
    </w:pPr>
    <w:rPr>
      <w:kern w:val="0"/>
      <w:szCs w:val="20"/>
    </w:rPr>
  </w:style>
  <w:style w:type="paragraph" w:customStyle="1" w:styleId="aff7">
    <w:name w:val="前言、引言标题"/>
    <w:next w:val="a"/>
    <w:qFormat/>
    <w:pPr>
      <w:keepNext/>
      <w:pageBreakBefore/>
      <w:shd w:val="clear" w:color="FFFFFF" w:fill="FFFFFF"/>
      <w:spacing w:before="640" w:after="560"/>
      <w:jc w:val="center"/>
      <w:outlineLvl w:val="0"/>
    </w:pPr>
    <w:rPr>
      <w:rFonts w:ascii="黑体" w:eastAsia="黑体" w:hAnsiTheme="minorHAnsi"/>
      <w:kern w:val="2"/>
      <w:sz w:val="32"/>
      <w:szCs w:val="24"/>
    </w:rPr>
  </w:style>
  <w:style w:type="paragraph" w:customStyle="1" w:styleId="aff8">
    <w:name w:val="三级条标题"/>
    <w:basedOn w:val="aff3"/>
    <w:next w:val="af0"/>
    <w:qFormat/>
    <w:pPr>
      <w:outlineLvl w:val="4"/>
    </w:pPr>
  </w:style>
  <w:style w:type="paragraph" w:customStyle="1" w:styleId="aff9">
    <w:name w:val="示例"/>
    <w:next w:val="affa"/>
    <w:qFormat/>
    <w:pPr>
      <w:widowControl w:val="0"/>
      <w:ind w:firstLine="363"/>
      <w:jc w:val="both"/>
    </w:pPr>
    <w:rPr>
      <w:rFonts w:ascii="宋体" w:hAnsiTheme="minorHAnsi"/>
      <w:kern w:val="2"/>
      <w:sz w:val="18"/>
      <w:szCs w:val="18"/>
    </w:rPr>
  </w:style>
  <w:style w:type="paragraph" w:customStyle="1" w:styleId="affa">
    <w:name w:val="示例内容"/>
    <w:qFormat/>
    <w:pPr>
      <w:ind w:firstLineChars="200" w:firstLine="200"/>
    </w:pPr>
    <w:rPr>
      <w:rFonts w:ascii="宋体" w:hAnsiTheme="minorHAnsi"/>
      <w:kern w:val="2"/>
      <w:sz w:val="18"/>
      <w:szCs w:val="18"/>
    </w:rPr>
  </w:style>
  <w:style w:type="paragraph" w:customStyle="1" w:styleId="affb">
    <w:name w:val="数字编号列项（二级）"/>
    <w:qFormat/>
    <w:pPr>
      <w:tabs>
        <w:tab w:val="left" w:pos="1260"/>
      </w:tabs>
      <w:ind w:left="1259" w:hanging="419"/>
      <w:jc w:val="both"/>
    </w:pPr>
    <w:rPr>
      <w:rFonts w:ascii="宋体" w:hAnsiTheme="minorHAnsi"/>
      <w:kern w:val="2"/>
      <w:sz w:val="21"/>
      <w:szCs w:val="24"/>
    </w:rPr>
  </w:style>
  <w:style w:type="paragraph" w:customStyle="1" w:styleId="affc">
    <w:name w:val="四级条标题"/>
    <w:basedOn w:val="aff8"/>
    <w:next w:val="af0"/>
    <w:qFormat/>
    <w:pPr>
      <w:outlineLvl w:val="5"/>
    </w:pPr>
  </w:style>
  <w:style w:type="paragraph" w:customStyle="1" w:styleId="affd">
    <w:name w:val="五级条标题"/>
    <w:basedOn w:val="affc"/>
    <w:next w:val="af0"/>
    <w:qFormat/>
    <w:pPr>
      <w:outlineLvl w:val="6"/>
    </w:pPr>
  </w:style>
  <w:style w:type="character" w:customStyle="1" w:styleId="ac">
    <w:name w:val="页脚 字符"/>
    <w:link w:val="ab"/>
    <w:uiPriority w:val="99"/>
    <w:qFormat/>
    <w:rPr>
      <w:kern w:val="2"/>
      <w:sz w:val="18"/>
      <w:szCs w:val="18"/>
    </w:rPr>
  </w:style>
  <w:style w:type="character" w:customStyle="1" w:styleId="ae">
    <w:name w:val="页眉 字符"/>
    <w:link w:val="ad"/>
    <w:uiPriority w:val="99"/>
    <w:qFormat/>
    <w:rPr>
      <w:kern w:val="2"/>
      <w:sz w:val="18"/>
      <w:szCs w:val="18"/>
    </w:rPr>
  </w:style>
  <w:style w:type="paragraph" w:customStyle="1" w:styleId="affe">
    <w:name w:val="注："/>
    <w:next w:val="af0"/>
    <w:qFormat/>
    <w:pPr>
      <w:widowControl w:val="0"/>
      <w:autoSpaceDE w:val="0"/>
      <w:autoSpaceDN w:val="0"/>
      <w:ind w:left="726" w:hanging="363"/>
      <w:jc w:val="both"/>
    </w:pPr>
    <w:rPr>
      <w:rFonts w:ascii="宋体" w:hAnsiTheme="minorHAnsi"/>
      <w:kern w:val="2"/>
      <w:sz w:val="18"/>
      <w:szCs w:val="18"/>
    </w:rPr>
  </w:style>
  <w:style w:type="paragraph" w:customStyle="1" w:styleId="afff">
    <w:name w:val="注×："/>
    <w:qFormat/>
    <w:pPr>
      <w:widowControl w:val="0"/>
      <w:autoSpaceDE w:val="0"/>
      <w:autoSpaceDN w:val="0"/>
      <w:ind w:left="811" w:hanging="448"/>
      <w:jc w:val="both"/>
    </w:pPr>
    <w:rPr>
      <w:rFonts w:ascii="宋体" w:hAnsiTheme="minorHAnsi"/>
      <w:kern w:val="2"/>
      <w:sz w:val="18"/>
      <w:szCs w:val="18"/>
    </w:rPr>
  </w:style>
  <w:style w:type="paragraph" w:customStyle="1" w:styleId="afff0">
    <w:name w:val="字母编号列项（一级）"/>
    <w:qFormat/>
    <w:pPr>
      <w:tabs>
        <w:tab w:val="left" w:pos="840"/>
      </w:tabs>
      <w:ind w:left="839" w:hanging="419"/>
      <w:jc w:val="both"/>
    </w:pPr>
    <w:rPr>
      <w:rFonts w:ascii="宋体" w:hAnsiTheme="minorHAnsi"/>
      <w:kern w:val="2"/>
      <w:sz w:val="21"/>
      <w:szCs w:val="24"/>
    </w:rPr>
  </w:style>
  <w:style w:type="paragraph" w:customStyle="1" w:styleId="afff1">
    <w:name w:val="列项◆（三级）"/>
    <w:basedOn w:val="a"/>
    <w:qFormat/>
    <w:pPr>
      <w:tabs>
        <w:tab w:val="left" w:pos="1678"/>
      </w:tabs>
      <w:ind w:left="1678" w:hanging="414"/>
    </w:pPr>
    <w:rPr>
      <w:rFonts w:ascii="宋体"/>
      <w:szCs w:val="21"/>
    </w:rPr>
  </w:style>
  <w:style w:type="paragraph" w:customStyle="1" w:styleId="afff2">
    <w:name w:val="编号列项（三级）"/>
    <w:qFormat/>
    <w:rPr>
      <w:rFonts w:ascii="宋体" w:hAnsiTheme="minorHAnsi"/>
      <w:kern w:val="2"/>
      <w:sz w:val="21"/>
      <w:szCs w:val="24"/>
    </w:rPr>
  </w:style>
  <w:style w:type="paragraph" w:customStyle="1" w:styleId="afff3">
    <w:name w:val="示例×："/>
    <w:basedOn w:val="aff2"/>
    <w:qFormat/>
    <w:pPr>
      <w:spacing w:beforeLines="0" w:afterLines="0"/>
      <w:ind w:firstLine="363"/>
      <w:outlineLvl w:val="9"/>
    </w:pPr>
    <w:rPr>
      <w:rFonts w:ascii="宋体" w:eastAsia="宋体"/>
      <w:sz w:val="18"/>
      <w:szCs w:val="18"/>
    </w:rPr>
  </w:style>
  <w:style w:type="paragraph" w:customStyle="1" w:styleId="afff4">
    <w:name w:val="二级无"/>
    <w:basedOn w:val="aff3"/>
    <w:qFormat/>
    <w:pPr>
      <w:spacing w:beforeLines="0" w:afterLines="0"/>
    </w:pPr>
    <w:rPr>
      <w:rFonts w:ascii="宋体" w:eastAsia="宋体"/>
    </w:rPr>
  </w:style>
  <w:style w:type="paragraph" w:customStyle="1" w:styleId="afff5">
    <w:name w:val="注：（正文）"/>
    <w:basedOn w:val="affe"/>
    <w:next w:val="af0"/>
    <w:qFormat/>
  </w:style>
  <w:style w:type="paragraph" w:customStyle="1" w:styleId="afff6">
    <w:name w:val="注×：（正文）"/>
    <w:qFormat/>
    <w:pPr>
      <w:ind w:left="811" w:hanging="448"/>
      <w:jc w:val="both"/>
    </w:pPr>
    <w:rPr>
      <w:rFonts w:ascii="宋体" w:hAnsiTheme="minorHAnsi"/>
      <w:kern w:val="2"/>
      <w:sz w:val="18"/>
      <w:szCs w:val="18"/>
    </w:rPr>
  </w:style>
  <w:style w:type="paragraph" w:customStyle="1" w:styleId="afff7">
    <w:name w:val="标准标志"/>
    <w:next w:val="a"/>
    <w:qFormat/>
    <w:pPr>
      <w:framePr w:w="2546" w:h="1389" w:hRule="exact" w:hSpace="181" w:vSpace="181" w:wrap="around" w:hAnchor="margin" w:x="6522" w:y="398" w:anchorLock="1"/>
      <w:shd w:val="solid" w:color="FFFFFF" w:fill="FFFFFF"/>
      <w:spacing w:line="0" w:lineRule="atLeast"/>
      <w:jc w:val="right"/>
    </w:pPr>
    <w:rPr>
      <w:rFonts w:asciiTheme="minorHAnsi" w:hAnsiTheme="minorHAnsi"/>
      <w:b/>
      <w:w w:val="170"/>
      <w:kern w:val="2"/>
      <w:sz w:val="96"/>
      <w:szCs w:val="96"/>
    </w:rPr>
  </w:style>
  <w:style w:type="paragraph" w:customStyle="1" w:styleId="afff8">
    <w:name w:val="标准称谓"/>
    <w:next w:val="a"/>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heme="minorHAnsi"/>
      <w:b/>
      <w:bCs/>
      <w:spacing w:val="20"/>
      <w:w w:val="148"/>
      <w:kern w:val="2"/>
      <w:sz w:val="48"/>
      <w:szCs w:val="24"/>
    </w:rPr>
  </w:style>
  <w:style w:type="paragraph" w:customStyle="1" w:styleId="afff9">
    <w:name w:val="标准书脚_偶数页"/>
    <w:qFormat/>
    <w:pPr>
      <w:spacing w:before="120"/>
      <w:ind w:left="221"/>
    </w:pPr>
    <w:rPr>
      <w:rFonts w:ascii="宋体" w:hAnsiTheme="minorHAnsi"/>
      <w:kern w:val="2"/>
      <w:sz w:val="18"/>
      <w:szCs w:val="18"/>
    </w:rPr>
  </w:style>
  <w:style w:type="paragraph" w:customStyle="1" w:styleId="afffa">
    <w:name w:val="标准书眉_偶数页"/>
    <w:basedOn w:val="aff1"/>
    <w:next w:val="a"/>
    <w:qFormat/>
    <w:pPr>
      <w:jc w:val="left"/>
    </w:pPr>
  </w:style>
  <w:style w:type="paragraph" w:customStyle="1" w:styleId="afffb">
    <w:name w:val="标准书眉一"/>
    <w:qFormat/>
    <w:pPr>
      <w:jc w:val="both"/>
    </w:pPr>
    <w:rPr>
      <w:rFonts w:asciiTheme="minorHAnsi" w:hAnsiTheme="minorHAnsi"/>
      <w:kern w:val="2"/>
      <w:sz w:val="24"/>
      <w:szCs w:val="24"/>
    </w:rPr>
  </w:style>
  <w:style w:type="paragraph" w:customStyle="1" w:styleId="afffc">
    <w:name w:val="参考文献"/>
    <w:basedOn w:val="a"/>
    <w:next w:val="af0"/>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d">
    <w:name w:val="参考文献、索引标题"/>
    <w:basedOn w:val="a"/>
    <w:next w:val="af0"/>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e">
    <w:name w:val="发布"/>
    <w:qFormat/>
    <w:rPr>
      <w:rFonts w:ascii="黑体" w:eastAsia="黑体"/>
      <w:spacing w:val="85"/>
      <w:w w:val="100"/>
      <w:position w:val="3"/>
      <w:sz w:val="28"/>
      <w:szCs w:val="28"/>
    </w:rPr>
  </w:style>
  <w:style w:type="paragraph" w:customStyle="1" w:styleId="affff">
    <w:name w:val="发布部门"/>
    <w:next w:val="af0"/>
    <w:qFormat/>
    <w:pPr>
      <w:framePr w:w="7938" w:h="1134" w:hRule="exact" w:hSpace="125" w:vSpace="181" w:wrap="around" w:vAnchor="page" w:hAnchor="page" w:x="2150" w:y="14630" w:anchorLock="1"/>
      <w:jc w:val="center"/>
    </w:pPr>
    <w:rPr>
      <w:rFonts w:ascii="宋体" w:hAnsiTheme="minorHAnsi"/>
      <w:b/>
      <w:spacing w:val="20"/>
      <w:w w:val="135"/>
      <w:kern w:val="2"/>
      <w:sz w:val="28"/>
      <w:szCs w:val="24"/>
    </w:rPr>
  </w:style>
  <w:style w:type="paragraph" w:customStyle="1" w:styleId="affff0">
    <w:name w:val="发布日期"/>
    <w:qFormat/>
    <w:pPr>
      <w:framePr w:w="3997" w:h="471" w:hRule="exact" w:vSpace="181" w:wrap="around" w:hAnchor="page" w:x="7089" w:y="14097" w:anchorLock="1"/>
    </w:pPr>
    <w:rPr>
      <w:rFonts w:asciiTheme="minorHAnsi" w:eastAsia="黑体" w:hAnsiTheme="minorHAnsi"/>
      <w:kern w:val="2"/>
      <w:sz w:val="28"/>
      <w:szCs w:val="24"/>
    </w:rPr>
  </w:style>
  <w:style w:type="paragraph" w:customStyle="1" w:styleId="affff1">
    <w:name w:val="封面标准代替信息"/>
    <w:qFormat/>
    <w:pPr>
      <w:framePr w:w="9140" w:h="1242" w:hRule="exact" w:hSpace="284" w:wrap="around" w:vAnchor="page" w:hAnchor="page" w:x="1645" w:y="2910" w:anchorLock="1"/>
      <w:spacing w:before="57" w:line="280" w:lineRule="exact"/>
      <w:jc w:val="right"/>
    </w:pPr>
    <w:rPr>
      <w:rFonts w:ascii="宋体" w:hAnsiTheme="minorHAnsi"/>
      <w:kern w:val="2"/>
      <w:sz w:val="21"/>
      <w:szCs w:val="21"/>
    </w:rPr>
  </w:style>
  <w:style w:type="paragraph" w:customStyle="1" w:styleId="12">
    <w:name w:val="封面标准号1"/>
    <w:qFormat/>
    <w:pPr>
      <w:widowControl w:val="0"/>
      <w:kinsoku w:val="0"/>
      <w:overflowPunct w:val="0"/>
      <w:autoSpaceDE w:val="0"/>
      <w:autoSpaceDN w:val="0"/>
      <w:spacing w:before="308"/>
      <w:jc w:val="right"/>
      <w:textAlignment w:val="center"/>
    </w:pPr>
    <w:rPr>
      <w:rFonts w:asciiTheme="minorHAnsi" w:hAnsiTheme="minorHAnsi"/>
      <w:kern w:val="2"/>
      <w:sz w:val="28"/>
      <w:szCs w:val="24"/>
    </w:rPr>
  </w:style>
  <w:style w:type="paragraph" w:customStyle="1" w:styleId="affff2">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heme="minorHAnsi"/>
      <w:kern w:val="2"/>
      <w:sz w:val="52"/>
      <w:szCs w:val="24"/>
    </w:rPr>
  </w:style>
  <w:style w:type="paragraph" w:customStyle="1" w:styleId="affff3">
    <w:name w:val="封面标准英文名称"/>
    <w:basedOn w:val="affff2"/>
    <w:qFormat/>
    <w:pPr>
      <w:framePr w:wrap="around"/>
      <w:spacing w:before="370" w:line="400" w:lineRule="exact"/>
    </w:pPr>
    <w:rPr>
      <w:rFonts w:ascii="Times New Roman"/>
      <w:sz w:val="28"/>
      <w:szCs w:val="28"/>
    </w:rPr>
  </w:style>
  <w:style w:type="paragraph" w:customStyle="1" w:styleId="affff4">
    <w:name w:val="封面一致性程度标识"/>
    <w:basedOn w:val="affff3"/>
    <w:qFormat/>
    <w:pPr>
      <w:framePr w:wrap="around"/>
      <w:spacing w:before="440"/>
    </w:pPr>
    <w:rPr>
      <w:rFonts w:ascii="宋体" w:eastAsia="宋体"/>
    </w:rPr>
  </w:style>
  <w:style w:type="paragraph" w:customStyle="1" w:styleId="affff5">
    <w:name w:val="封面标准文稿类别"/>
    <w:basedOn w:val="affff4"/>
    <w:qFormat/>
    <w:pPr>
      <w:framePr w:wrap="around"/>
      <w:spacing w:after="160" w:line="240" w:lineRule="auto"/>
    </w:pPr>
    <w:rPr>
      <w:sz w:val="24"/>
    </w:rPr>
  </w:style>
  <w:style w:type="paragraph" w:customStyle="1" w:styleId="affff6">
    <w:name w:val="封面标准文稿编辑信息"/>
    <w:basedOn w:val="affff5"/>
    <w:qFormat/>
    <w:pPr>
      <w:framePr w:wrap="around"/>
      <w:spacing w:before="180" w:line="180" w:lineRule="exact"/>
    </w:pPr>
    <w:rPr>
      <w:sz w:val="21"/>
    </w:rPr>
  </w:style>
  <w:style w:type="paragraph" w:customStyle="1" w:styleId="affff7">
    <w:name w:val="封面正文"/>
    <w:qFormat/>
    <w:pPr>
      <w:jc w:val="both"/>
    </w:pPr>
    <w:rPr>
      <w:rFonts w:asciiTheme="minorHAnsi" w:hAnsiTheme="minorHAnsi"/>
      <w:kern w:val="2"/>
      <w:sz w:val="24"/>
      <w:szCs w:val="24"/>
    </w:rPr>
  </w:style>
  <w:style w:type="paragraph" w:customStyle="1" w:styleId="affff8">
    <w:name w:val="附录标识"/>
    <w:basedOn w:val="a"/>
    <w:next w:val="af0"/>
    <w:qFormat/>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9">
    <w:name w:val="附录标题"/>
    <w:basedOn w:val="af0"/>
    <w:next w:val="af0"/>
    <w:qFormat/>
    <w:pPr>
      <w:ind w:firstLineChars="0" w:firstLine="0"/>
      <w:jc w:val="center"/>
    </w:pPr>
    <w:rPr>
      <w:rFonts w:ascii="黑体" w:eastAsia="黑体"/>
    </w:rPr>
  </w:style>
  <w:style w:type="paragraph" w:customStyle="1" w:styleId="affffa">
    <w:name w:val="附录表标号"/>
    <w:basedOn w:val="a"/>
    <w:next w:val="af0"/>
    <w:qFormat/>
    <w:pPr>
      <w:spacing w:line="14" w:lineRule="exact"/>
      <w:ind w:left="811" w:hanging="448"/>
      <w:jc w:val="center"/>
      <w:outlineLvl w:val="0"/>
    </w:pPr>
    <w:rPr>
      <w:color w:val="FFFFFF"/>
    </w:rPr>
  </w:style>
  <w:style w:type="paragraph" w:customStyle="1" w:styleId="affffb">
    <w:name w:val="附录表标题"/>
    <w:basedOn w:val="a"/>
    <w:next w:val="af0"/>
    <w:qFormat/>
    <w:pPr>
      <w:tabs>
        <w:tab w:val="left" w:pos="180"/>
      </w:tabs>
      <w:spacing w:beforeLines="50" w:afterLines="50"/>
      <w:jc w:val="center"/>
    </w:pPr>
    <w:rPr>
      <w:rFonts w:ascii="黑体" w:eastAsia="黑体"/>
      <w:szCs w:val="21"/>
    </w:rPr>
  </w:style>
  <w:style w:type="paragraph" w:customStyle="1" w:styleId="affffc">
    <w:name w:val="附录二级条标题"/>
    <w:basedOn w:val="a"/>
    <w:next w:val="af0"/>
    <w:qFormat/>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d">
    <w:name w:val="附录二级无"/>
    <w:basedOn w:val="affffc"/>
    <w:qFormat/>
    <w:pPr>
      <w:tabs>
        <w:tab w:val="clear" w:pos="360"/>
      </w:tabs>
      <w:spacing w:beforeLines="0" w:afterLines="0"/>
    </w:pPr>
    <w:rPr>
      <w:rFonts w:ascii="宋体" w:eastAsia="宋体"/>
      <w:szCs w:val="21"/>
    </w:rPr>
  </w:style>
  <w:style w:type="paragraph" w:customStyle="1" w:styleId="affffe">
    <w:name w:val="附录公式"/>
    <w:basedOn w:val="af0"/>
    <w:next w:val="af0"/>
    <w:link w:val="Char0"/>
    <w:qFormat/>
  </w:style>
  <w:style w:type="character" w:customStyle="1" w:styleId="Char0">
    <w:name w:val="附录公式 Char"/>
    <w:basedOn w:val="Char"/>
    <w:link w:val="affffe"/>
    <w:qFormat/>
    <w:rPr>
      <w:rFonts w:ascii="宋体"/>
      <w:sz w:val="21"/>
      <w:lang w:val="en-US" w:eastAsia="zh-CN" w:bidi="ar-SA"/>
    </w:rPr>
  </w:style>
  <w:style w:type="paragraph" w:customStyle="1" w:styleId="afffff">
    <w:name w:val="附录公式编号制表符"/>
    <w:basedOn w:val="a"/>
    <w:next w:val="af0"/>
    <w:qFormat/>
    <w:pPr>
      <w:widowControl/>
      <w:tabs>
        <w:tab w:val="center" w:pos="4201"/>
        <w:tab w:val="right" w:leader="dot" w:pos="9298"/>
      </w:tabs>
      <w:autoSpaceDE w:val="0"/>
      <w:autoSpaceDN w:val="0"/>
    </w:pPr>
    <w:rPr>
      <w:rFonts w:ascii="宋体"/>
      <w:kern w:val="0"/>
      <w:szCs w:val="20"/>
    </w:rPr>
  </w:style>
  <w:style w:type="paragraph" w:customStyle="1" w:styleId="afffff0">
    <w:name w:val="附录三级条标题"/>
    <w:basedOn w:val="affffc"/>
    <w:next w:val="af0"/>
    <w:qFormat/>
    <w:pPr>
      <w:outlineLvl w:val="4"/>
    </w:pPr>
  </w:style>
  <w:style w:type="paragraph" w:customStyle="1" w:styleId="afffff1">
    <w:name w:val="附录三级无"/>
    <w:basedOn w:val="afffff0"/>
    <w:qFormat/>
    <w:pPr>
      <w:tabs>
        <w:tab w:val="clear" w:pos="360"/>
      </w:tabs>
      <w:spacing w:beforeLines="0" w:afterLines="0"/>
    </w:pPr>
    <w:rPr>
      <w:rFonts w:ascii="宋体" w:eastAsia="宋体"/>
      <w:szCs w:val="21"/>
    </w:rPr>
  </w:style>
  <w:style w:type="paragraph" w:customStyle="1" w:styleId="afffff2">
    <w:name w:val="附录数字编号列项（二级）"/>
    <w:qFormat/>
    <w:pPr>
      <w:tabs>
        <w:tab w:val="left" w:pos="840"/>
      </w:tabs>
      <w:ind w:left="839" w:hanging="419"/>
    </w:pPr>
    <w:rPr>
      <w:rFonts w:ascii="宋体" w:hAnsiTheme="minorHAnsi"/>
      <w:kern w:val="2"/>
      <w:sz w:val="21"/>
      <w:szCs w:val="24"/>
    </w:rPr>
  </w:style>
  <w:style w:type="paragraph" w:customStyle="1" w:styleId="afffff3">
    <w:name w:val="附录四级条标题"/>
    <w:basedOn w:val="afffff0"/>
    <w:next w:val="af0"/>
    <w:qFormat/>
    <w:pPr>
      <w:outlineLvl w:val="5"/>
    </w:pPr>
  </w:style>
  <w:style w:type="paragraph" w:customStyle="1" w:styleId="afffff4">
    <w:name w:val="附录四级无"/>
    <w:basedOn w:val="afffff3"/>
    <w:qFormat/>
    <w:pPr>
      <w:tabs>
        <w:tab w:val="clear" w:pos="360"/>
      </w:tabs>
      <w:spacing w:beforeLines="0" w:afterLines="0"/>
    </w:pPr>
    <w:rPr>
      <w:rFonts w:ascii="宋体" w:eastAsia="宋体"/>
      <w:szCs w:val="21"/>
    </w:rPr>
  </w:style>
  <w:style w:type="paragraph" w:customStyle="1" w:styleId="afffff5">
    <w:name w:val="附录图标号"/>
    <w:basedOn w:val="a"/>
    <w:qFormat/>
    <w:pPr>
      <w:keepNext/>
      <w:pageBreakBefore/>
      <w:widowControl/>
      <w:spacing w:line="14" w:lineRule="exact"/>
      <w:ind w:firstLine="363"/>
      <w:jc w:val="center"/>
      <w:outlineLvl w:val="0"/>
    </w:pPr>
    <w:rPr>
      <w:color w:val="FFFFFF"/>
    </w:rPr>
  </w:style>
  <w:style w:type="paragraph" w:customStyle="1" w:styleId="afffff6">
    <w:name w:val="附录图标题"/>
    <w:basedOn w:val="a"/>
    <w:next w:val="af0"/>
    <w:qFormat/>
    <w:pPr>
      <w:tabs>
        <w:tab w:val="left" w:pos="363"/>
      </w:tabs>
      <w:spacing w:beforeLines="50" w:afterLines="50"/>
      <w:jc w:val="center"/>
    </w:pPr>
    <w:rPr>
      <w:rFonts w:ascii="黑体" w:eastAsia="黑体"/>
      <w:szCs w:val="21"/>
    </w:rPr>
  </w:style>
  <w:style w:type="paragraph" w:customStyle="1" w:styleId="afffff7">
    <w:name w:val="附录五级条标题"/>
    <w:basedOn w:val="afffff3"/>
    <w:next w:val="af0"/>
    <w:qFormat/>
    <w:pPr>
      <w:outlineLvl w:val="6"/>
    </w:pPr>
  </w:style>
  <w:style w:type="paragraph" w:customStyle="1" w:styleId="afffff8">
    <w:name w:val="附录五级无"/>
    <w:basedOn w:val="afffff7"/>
    <w:qFormat/>
    <w:pPr>
      <w:tabs>
        <w:tab w:val="clear" w:pos="360"/>
      </w:tabs>
      <w:spacing w:beforeLines="0" w:afterLines="0"/>
    </w:pPr>
    <w:rPr>
      <w:rFonts w:ascii="宋体" w:eastAsia="宋体"/>
      <w:szCs w:val="21"/>
    </w:rPr>
  </w:style>
  <w:style w:type="paragraph" w:customStyle="1" w:styleId="afffff9">
    <w:name w:val="附录章标题"/>
    <w:next w:val="af0"/>
    <w:qFormat/>
    <w:pPr>
      <w:tabs>
        <w:tab w:val="left" w:pos="360"/>
      </w:tabs>
      <w:wordWrap w:val="0"/>
      <w:overflowPunct w:val="0"/>
      <w:autoSpaceDE w:val="0"/>
      <w:spacing w:beforeLines="100" w:afterLines="100"/>
      <w:jc w:val="both"/>
      <w:textAlignment w:val="baseline"/>
      <w:outlineLvl w:val="1"/>
    </w:pPr>
    <w:rPr>
      <w:rFonts w:ascii="黑体" w:eastAsia="黑体" w:hAnsiTheme="minorHAnsi"/>
      <w:kern w:val="21"/>
      <w:sz w:val="21"/>
      <w:szCs w:val="24"/>
    </w:rPr>
  </w:style>
  <w:style w:type="paragraph" w:customStyle="1" w:styleId="afffffa">
    <w:name w:val="附录一级条标题"/>
    <w:basedOn w:val="afffff9"/>
    <w:next w:val="af0"/>
    <w:qFormat/>
    <w:pPr>
      <w:autoSpaceDN w:val="0"/>
      <w:spacing w:beforeLines="50" w:afterLines="50"/>
      <w:outlineLvl w:val="2"/>
    </w:pPr>
  </w:style>
  <w:style w:type="paragraph" w:customStyle="1" w:styleId="afffffb">
    <w:name w:val="附录一级无"/>
    <w:basedOn w:val="afffffa"/>
    <w:qFormat/>
    <w:pPr>
      <w:tabs>
        <w:tab w:val="clear" w:pos="360"/>
      </w:tabs>
      <w:spacing w:beforeLines="0" w:afterLines="0"/>
    </w:pPr>
    <w:rPr>
      <w:rFonts w:ascii="宋体" w:eastAsia="宋体"/>
      <w:szCs w:val="21"/>
    </w:rPr>
  </w:style>
  <w:style w:type="paragraph" w:customStyle="1" w:styleId="afffffc">
    <w:name w:val="附录字母编号列项（一级）"/>
    <w:qFormat/>
    <w:pPr>
      <w:tabs>
        <w:tab w:val="left" w:pos="839"/>
      </w:tabs>
      <w:ind w:left="839" w:hanging="419"/>
    </w:pPr>
    <w:rPr>
      <w:rFonts w:ascii="宋体" w:hAnsiTheme="minorHAnsi"/>
      <w:kern w:val="2"/>
      <w:sz w:val="21"/>
      <w:szCs w:val="24"/>
    </w:rPr>
  </w:style>
  <w:style w:type="paragraph" w:customStyle="1" w:styleId="afffffd">
    <w:name w:val="列项说明"/>
    <w:basedOn w:val="a"/>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e">
    <w:name w:val="列项说明数字编号"/>
    <w:qFormat/>
    <w:pPr>
      <w:ind w:leftChars="400" w:left="600" w:hangingChars="200" w:hanging="200"/>
    </w:pPr>
    <w:rPr>
      <w:rFonts w:ascii="宋体" w:hAnsiTheme="minorHAnsi"/>
      <w:kern w:val="2"/>
      <w:sz w:val="21"/>
      <w:szCs w:val="24"/>
    </w:rPr>
  </w:style>
  <w:style w:type="paragraph" w:customStyle="1" w:styleId="affffff">
    <w:name w:val="目次、索引正文"/>
    <w:qFormat/>
    <w:pPr>
      <w:spacing w:line="320" w:lineRule="exact"/>
      <w:jc w:val="both"/>
    </w:pPr>
    <w:rPr>
      <w:rFonts w:ascii="宋体" w:hAnsiTheme="minorHAnsi"/>
      <w:kern w:val="2"/>
      <w:sz w:val="21"/>
      <w:szCs w:val="24"/>
    </w:rPr>
  </w:style>
  <w:style w:type="paragraph" w:customStyle="1" w:styleId="affffff0">
    <w:name w:val="其他标准标志"/>
    <w:basedOn w:val="afff7"/>
    <w:qFormat/>
    <w:pPr>
      <w:framePr w:w="6101" w:wrap="around" w:vAnchor="page" w:hAnchor="page" w:x="4673" w:y="942"/>
    </w:pPr>
    <w:rPr>
      <w:w w:val="130"/>
    </w:rPr>
  </w:style>
  <w:style w:type="paragraph" w:customStyle="1" w:styleId="affffff1">
    <w:name w:val="其他标准称谓"/>
    <w:next w:val="a"/>
    <w:qFormat/>
    <w:pPr>
      <w:framePr w:hSpace="181" w:vSpace="181" w:wrap="around" w:vAnchor="page" w:hAnchor="page" w:x="1419" w:y="2286" w:anchorLock="1"/>
      <w:spacing w:line="0" w:lineRule="atLeast"/>
      <w:jc w:val="distribute"/>
    </w:pPr>
    <w:rPr>
      <w:rFonts w:ascii="黑体" w:eastAsia="黑体" w:hAnsi="宋体"/>
      <w:spacing w:val="-40"/>
      <w:kern w:val="2"/>
      <w:sz w:val="48"/>
      <w:szCs w:val="52"/>
    </w:rPr>
  </w:style>
  <w:style w:type="paragraph" w:customStyle="1" w:styleId="affffff2">
    <w:name w:val="其他发布部门"/>
    <w:basedOn w:val="affff"/>
    <w:qFormat/>
    <w:pPr>
      <w:framePr w:wrap="around" w:y="15310"/>
      <w:spacing w:line="0" w:lineRule="atLeast"/>
    </w:pPr>
    <w:rPr>
      <w:rFonts w:ascii="黑体" w:eastAsia="黑体"/>
      <w:b w:val="0"/>
    </w:rPr>
  </w:style>
  <w:style w:type="paragraph" w:customStyle="1" w:styleId="affffff3">
    <w:name w:val="三级无"/>
    <w:basedOn w:val="aff8"/>
    <w:qFormat/>
    <w:pPr>
      <w:spacing w:beforeLines="0" w:afterLines="0"/>
    </w:pPr>
    <w:rPr>
      <w:rFonts w:ascii="宋体" w:eastAsia="宋体"/>
    </w:rPr>
  </w:style>
  <w:style w:type="paragraph" w:customStyle="1" w:styleId="affffff4">
    <w:name w:val="实施日期"/>
    <w:basedOn w:val="affff0"/>
    <w:qFormat/>
    <w:pPr>
      <w:framePr w:wrap="around" w:vAnchor="page" w:hAnchor="text"/>
      <w:jc w:val="right"/>
    </w:pPr>
  </w:style>
  <w:style w:type="paragraph" w:customStyle="1" w:styleId="affffff5">
    <w:name w:val="示例后文字"/>
    <w:basedOn w:val="af0"/>
    <w:next w:val="af0"/>
    <w:qFormat/>
    <w:pPr>
      <w:ind w:firstLine="360"/>
    </w:pPr>
    <w:rPr>
      <w:sz w:val="18"/>
    </w:rPr>
  </w:style>
  <w:style w:type="paragraph" w:customStyle="1" w:styleId="affffff6">
    <w:name w:val="首示例"/>
    <w:next w:val="af0"/>
    <w:link w:val="Char1"/>
    <w:qFormat/>
    <w:pPr>
      <w:tabs>
        <w:tab w:val="left" w:pos="360"/>
      </w:tabs>
    </w:pPr>
    <w:rPr>
      <w:rFonts w:ascii="宋体" w:hAnsi="宋体"/>
      <w:kern w:val="2"/>
      <w:sz w:val="18"/>
      <w:szCs w:val="18"/>
    </w:rPr>
  </w:style>
  <w:style w:type="character" w:customStyle="1" w:styleId="Char1">
    <w:name w:val="首示例 Char"/>
    <w:link w:val="affffff6"/>
    <w:qFormat/>
    <w:rPr>
      <w:rFonts w:ascii="宋体" w:hAnsi="宋体"/>
      <w:sz w:val="18"/>
      <w:szCs w:val="18"/>
    </w:rPr>
  </w:style>
  <w:style w:type="paragraph" w:customStyle="1" w:styleId="affffff7">
    <w:name w:val="四级无"/>
    <w:basedOn w:val="affc"/>
    <w:qFormat/>
    <w:pPr>
      <w:spacing w:beforeLines="0" w:afterLines="0"/>
    </w:pPr>
    <w:rPr>
      <w:rFonts w:ascii="宋体" w:eastAsia="宋体"/>
    </w:rPr>
  </w:style>
  <w:style w:type="paragraph" w:customStyle="1" w:styleId="affffff8">
    <w:name w:val="条文脚注"/>
    <w:basedOn w:val="af1"/>
    <w:qFormat/>
    <w:pPr>
      <w:tabs>
        <w:tab w:val="clear" w:pos="0"/>
      </w:tabs>
      <w:ind w:left="0" w:firstLine="0"/>
      <w:jc w:val="both"/>
    </w:pPr>
  </w:style>
  <w:style w:type="paragraph" w:customStyle="1" w:styleId="affffff9">
    <w:name w:val="图标脚注说明"/>
    <w:basedOn w:val="af0"/>
    <w:qFormat/>
    <w:pPr>
      <w:ind w:left="840" w:firstLineChars="0" w:hanging="420"/>
    </w:pPr>
    <w:rPr>
      <w:sz w:val="18"/>
      <w:szCs w:val="18"/>
    </w:rPr>
  </w:style>
  <w:style w:type="paragraph" w:customStyle="1" w:styleId="affffffa">
    <w:name w:val="图表脚注说明"/>
    <w:basedOn w:val="a"/>
    <w:qFormat/>
    <w:pPr>
      <w:ind w:left="544" w:hanging="181"/>
    </w:pPr>
    <w:rPr>
      <w:rFonts w:ascii="宋体"/>
      <w:sz w:val="18"/>
      <w:szCs w:val="18"/>
    </w:rPr>
  </w:style>
  <w:style w:type="paragraph" w:customStyle="1" w:styleId="affffffb">
    <w:name w:val="图的脚注"/>
    <w:next w:val="af0"/>
    <w:qFormat/>
    <w:pPr>
      <w:widowControl w:val="0"/>
      <w:ind w:leftChars="200" w:left="840" w:hangingChars="200" w:hanging="420"/>
      <w:jc w:val="both"/>
    </w:pPr>
    <w:rPr>
      <w:rFonts w:ascii="宋体" w:hAnsiTheme="minorHAnsi"/>
      <w:kern w:val="2"/>
      <w:sz w:val="18"/>
      <w:szCs w:val="24"/>
    </w:rPr>
  </w:style>
  <w:style w:type="paragraph" w:customStyle="1" w:styleId="affffffc">
    <w:name w:val="文献分类号"/>
    <w:qFormat/>
    <w:pPr>
      <w:framePr w:hSpace="180" w:vSpace="180" w:wrap="around" w:hAnchor="margin" w:y="1" w:anchorLock="1"/>
      <w:widowControl w:val="0"/>
      <w:textAlignment w:val="center"/>
    </w:pPr>
    <w:rPr>
      <w:rFonts w:ascii="黑体" w:eastAsia="黑体" w:hAnsiTheme="minorHAnsi"/>
      <w:kern w:val="2"/>
      <w:sz w:val="21"/>
      <w:szCs w:val="21"/>
    </w:rPr>
  </w:style>
  <w:style w:type="paragraph" w:customStyle="1" w:styleId="affffffd">
    <w:name w:val="五级无"/>
    <w:basedOn w:val="affd"/>
    <w:qFormat/>
    <w:pPr>
      <w:spacing w:beforeLines="0" w:afterLines="0"/>
    </w:pPr>
    <w:rPr>
      <w:rFonts w:ascii="宋体" w:eastAsia="宋体"/>
    </w:rPr>
  </w:style>
  <w:style w:type="paragraph" w:customStyle="1" w:styleId="affffffe">
    <w:name w:val="一级无"/>
    <w:basedOn w:val="aff"/>
    <w:qFormat/>
    <w:pPr>
      <w:spacing w:beforeLines="0" w:afterLines="0"/>
    </w:pPr>
    <w:rPr>
      <w:rFonts w:ascii="宋体" w:eastAsia="宋体"/>
    </w:rPr>
  </w:style>
  <w:style w:type="paragraph" w:customStyle="1" w:styleId="afffffff">
    <w:name w:val="正文表标题"/>
    <w:next w:val="af0"/>
    <w:qFormat/>
    <w:pPr>
      <w:tabs>
        <w:tab w:val="left" w:pos="360"/>
      </w:tabs>
      <w:spacing w:beforeLines="50" w:afterLines="50"/>
      <w:jc w:val="center"/>
    </w:pPr>
    <w:rPr>
      <w:rFonts w:ascii="黑体" w:eastAsia="黑体" w:hAnsiTheme="minorHAnsi"/>
      <w:kern w:val="2"/>
      <w:sz w:val="21"/>
      <w:szCs w:val="24"/>
    </w:rPr>
  </w:style>
  <w:style w:type="paragraph" w:customStyle="1" w:styleId="afffffff0">
    <w:name w:val="正文公式编号制表符"/>
    <w:basedOn w:val="af0"/>
    <w:next w:val="af0"/>
    <w:qFormat/>
    <w:pPr>
      <w:ind w:firstLineChars="0" w:firstLine="0"/>
    </w:pPr>
  </w:style>
  <w:style w:type="paragraph" w:customStyle="1" w:styleId="afffffff1">
    <w:name w:val="正文图标题"/>
    <w:next w:val="af0"/>
    <w:qFormat/>
    <w:pPr>
      <w:spacing w:beforeLines="50" w:afterLines="50"/>
      <w:jc w:val="center"/>
    </w:pPr>
    <w:rPr>
      <w:rFonts w:ascii="黑体" w:eastAsia="黑体" w:hAnsiTheme="minorHAnsi"/>
      <w:kern w:val="2"/>
      <w:sz w:val="21"/>
      <w:szCs w:val="24"/>
    </w:rPr>
  </w:style>
  <w:style w:type="paragraph" w:customStyle="1" w:styleId="afffffff2">
    <w:name w:val="终结线"/>
    <w:basedOn w:val="a"/>
    <w:qFormat/>
    <w:pPr>
      <w:framePr w:hSpace="181" w:vSpace="181" w:wrap="around" w:vAnchor="text" w:hAnchor="margin" w:xAlign="center" w:y="285"/>
    </w:pPr>
  </w:style>
  <w:style w:type="paragraph" w:customStyle="1" w:styleId="afffffff3">
    <w:name w:val="其他发布日期"/>
    <w:basedOn w:val="affff0"/>
    <w:qFormat/>
    <w:pPr>
      <w:framePr w:wrap="around" w:vAnchor="page" w:hAnchor="text" w:x="1419"/>
    </w:pPr>
  </w:style>
  <w:style w:type="paragraph" w:customStyle="1" w:styleId="afffffff4">
    <w:name w:val="其他实施日期"/>
    <w:basedOn w:val="affffff4"/>
    <w:qFormat/>
    <w:pPr>
      <w:framePr w:wrap="around"/>
    </w:pPr>
  </w:style>
  <w:style w:type="paragraph" w:customStyle="1" w:styleId="23">
    <w:name w:val="封面标准名称2"/>
    <w:basedOn w:val="affff2"/>
    <w:qFormat/>
    <w:pPr>
      <w:framePr w:wrap="around" w:y="4469"/>
      <w:spacing w:beforeLines="630"/>
    </w:pPr>
  </w:style>
  <w:style w:type="paragraph" w:customStyle="1" w:styleId="24">
    <w:name w:val="封面标准英文名称2"/>
    <w:basedOn w:val="affff3"/>
    <w:qFormat/>
    <w:pPr>
      <w:framePr w:wrap="around" w:y="4469"/>
    </w:pPr>
  </w:style>
  <w:style w:type="paragraph" w:customStyle="1" w:styleId="25">
    <w:name w:val="封面一致性程度标识2"/>
    <w:basedOn w:val="affff4"/>
    <w:qFormat/>
    <w:pPr>
      <w:framePr w:wrap="around" w:y="4469"/>
    </w:pPr>
  </w:style>
  <w:style w:type="paragraph" w:customStyle="1" w:styleId="26">
    <w:name w:val="封面标准文稿类别2"/>
    <w:basedOn w:val="affff5"/>
    <w:qFormat/>
    <w:pPr>
      <w:framePr w:wrap="around" w:y="4469"/>
    </w:pPr>
  </w:style>
  <w:style w:type="paragraph" w:customStyle="1" w:styleId="27">
    <w:name w:val="封面标准文稿编辑信息2"/>
    <w:basedOn w:val="affff6"/>
    <w:qFormat/>
    <w:pPr>
      <w:framePr w:wrap="around" w:y="4469"/>
    </w:pPr>
  </w:style>
  <w:style w:type="character" w:customStyle="1" w:styleId="apple-converted-space">
    <w:name w:val="apple-converted-space"/>
    <w:basedOn w:val="a0"/>
    <w:qFormat/>
  </w:style>
  <w:style w:type="character" w:customStyle="1" w:styleId="14pttext1">
    <w:name w:val="14pttext1"/>
    <w:qFormat/>
    <w:rPr>
      <w:sz w:val="18"/>
      <w:szCs w:val="18"/>
    </w:rPr>
  </w:style>
  <w:style w:type="paragraph" w:customStyle="1" w:styleId="28">
    <w:name w:val="样式2"/>
    <w:basedOn w:val="2"/>
    <w:link w:val="2Char"/>
    <w:qFormat/>
    <w:pPr>
      <w:spacing w:before="240" w:after="240" w:line="360" w:lineRule="auto"/>
      <w:jc w:val="left"/>
    </w:pPr>
    <w:rPr>
      <w:rFonts w:ascii="黑体" w:eastAsia="黑体" w:hAnsi="Times New Roman"/>
      <w:b w:val="0"/>
      <w:color w:val="000000"/>
      <w:sz w:val="21"/>
      <w:szCs w:val="21"/>
    </w:rPr>
  </w:style>
  <w:style w:type="character" w:customStyle="1" w:styleId="2Char">
    <w:name w:val="样式2 Char"/>
    <w:link w:val="28"/>
    <w:qFormat/>
    <w:locked/>
    <w:rPr>
      <w:rFonts w:ascii="黑体" w:eastAsia="黑体" w:cs="黑体"/>
      <w:bCs/>
      <w:color w:val="000000"/>
      <w:kern w:val="2"/>
      <w:sz w:val="21"/>
      <w:szCs w:val="21"/>
    </w:rPr>
  </w:style>
  <w:style w:type="paragraph" w:customStyle="1" w:styleId="13">
    <w:name w:val="样式1"/>
    <w:basedOn w:val="1"/>
    <w:link w:val="1Char"/>
    <w:qFormat/>
    <w:pPr>
      <w:spacing w:before="240" w:after="240" w:line="240" w:lineRule="auto"/>
      <w:ind w:leftChars="100" w:left="100" w:rightChars="100" w:right="100"/>
      <w:jc w:val="left"/>
    </w:pPr>
    <w:rPr>
      <w:rFonts w:ascii="Calibri" w:hAnsi="Calibri"/>
      <w:b w:val="0"/>
    </w:rPr>
  </w:style>
  <w:style w:type="character" w:customStyle="1" w:styleId="1Char">
    <w:name w:val="样式1 Char"/>
    <w:link w:val="13"/>
    <w:qFormat/>
    <w:locked/>
    <w:rPr>
      <w:rFonts w:ascii="Calibri" w:hAnsi="Calibri"/>
      <w:bCs/>
      <w:kern w:val="44"/>
      <w:sz w:val="44"/>
      <w:szCs w:val="44"/>
    </w:rPr>
  </w:style>
  <w:style w:type="character" w:customStyle="1" w:styleId="aa">
    <w:name w:val="批注框文本 字符"/>
    <w:link w:val="a9"/>
    <w:uiPriority w:val="99"/>
    <w:qFormat/>
    <w:rPr>
      <w:rFonts w:ascii="Calibri" w:hAnsi="Calibri"/>
      <w:kern w:val="2"/>
      <w:sz w:val="18"/>
      <w:szCs w:val="18"/>
    </w:rPr>
  </w:style>
  <w:style w:type="paragraph" w:customStyle="1" w:styleId="-11">
    <w:name w:val="彩色列表 - 强调文字颜色 11"/>
    <w:basedOn w:val="a"/>
    <w:uiPriority w:val="99"/>
    <w:qFormat/>
    <w:pPr>
      <w:widowControl/>
      <w:spacing w:after="200" w:line="276" w:lineRule="auto"/>
      <w:ind w:left="720"/>
      <w:jc w:val="left"/>
    </w:pPr>
    <w:rPr>
      <w:rFonts w:ascii="Calibri" w:hAnsi="Calibri" w:cs="Calibri"/>
      <w:kern w:val="0"/>
      <w:sz w:val="22"/>
      <w:szCs w:val="22"/>
    </w:rPr>
  </w:style>
  <w:style w:type="character" w:customStyle="1" w:styleId="Char2">
    <w:name w:val="批注文字 Char"/>
    <w:qFormat/>
    <w:rPr>
      <w:kern w:val="2"/>
      <w:sz w:val="21"/>
      <w:szCs w:val="24"/>
    </w:rPr>
  </w:style>
  <w:style w:type="character" w:customStyle="1" w:styleId="af4">
    <w:name w:val="批注主题 字符"/>
    <w:link w:val="af3"/>
    <w:qFormat/>
    <w:rPr>
      <w:b/>
      <w:bCs/>
      <w:kern w:val="2"/>
      <w:sz w:val="21"/>
      <w:szCs w:val="24"/>
    </w:rPr>
  </w:style>
  <w:style w:type="character" w:customStyle="1" w:styleId="a6">
    <w:name w:val="批注文字 字符"/>
    <w:link w:val="a5"/>
    <w:qFormat/>
    <w:rPr>
      <w:kern w:val="2"/>
      <w:sz w:val="21"/>
      <w:szCs w:val="24"/>
    </w:rPr>
  </w:style>
  <w:style w:type="character" w:customStyle="1" w:styleId="14">
    <w:name w:val="批注主题字符1"/>
    <w:qFormat/>
    <w:rPr>
      <w:b/>
      <w:bCs/>
      <w:kern w:val="2"/>
      <w:sz w:val="21"/>
      <w:szCs w:val="24"/>
    </w:rPr>
  </w:style>
  <w:style w:type="character" w:customStyle="1" w:styleId="Char10">
    <w:name w:val="批注主题 Char1"/>
    <w:qFormat/>
    <w:rPr>
      <w:b/>
      <w:bCs/>
      <w:kern w:val="2"/>
      <w:sz w:val="21"/>
      <w:szCs w:val="24"/>
    </w:rPr>
  </w:style>
  <w:style w:type="character" w:customStyle="1" w:styleId="Char11">
    <w:name w:val="批注框文本 Char1"/>
    <w:qFormat/>
    <w:rPr>
      <w:kern w:val="2"/>
      <w:sz w:val="18"/>
      <w:szCs w:val="1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lang w:eastAsia="ja-JP"/>
    </w:rPr>
  </w:style>
  <w:style w:type="character" w:customStyle="1" w:styleId="110">
    <w:name w:val="中等深浅网格 11"/>
    <w:uiPriority w:val="99"/>
    <w:qFormat/>
    <w:rPr>
      <w:color w:val="808080"/>
    </w:rPr>
  </w:style>
  <w:style w:type="paragraph" w:customStyle="1" w:styleId="310">
    <w:name w:val="网格表 31"/>
    <w:basedOn w:val="1"/>
    <w:next w:val="a"/>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0">
    <w:name w:val="彩色底纹 - 强调文字颜色 11"/>
    <w:hidden/>
    <w:uiPriority w:val="99"/>
    <w:qFormat/>
    <w:rPr>
      <w:rFonts w:asciiTheme="minorHAnsi" w:hAnsiTheme="minorHAnsi"/>
      <w:kern w:val="2"/>
      <w:sz w:val="21"/>
      <w:szCs w:val="24"/>
    </w:rPr>
  </w:style>
  <w:style w:type="character" w:customStyle="1" w:styleId="emtidy-1">
    <w:name w:val="emtidy-1"/>
    <w:qFormat/>
  </w:style>
  <w:style w:type="paragraph" w:styleId="afffffff5">
    <w:name w:val="List Paragraph"/>
    <w:basedOn w:val="a"/>
    <w:uiPriority w:val="34"/>
    <w:qFormat/>
    <w:pPr>
      <w:ind w:firstLineChars="200" w:firstLine="420"/>
    </w:pPr>
  </w:style>
  <w:style w:type="character" w:styleId="afffffff6">
    <w:name w:val="Placeholder Text"/>
    <w:basedOn w:val="a0"/>
    <w:uiPriority w:val="99"/>
    <w:qFormat/>
    <w:rPr>
      <w:color w:val="808080"/>
    </w:rPr>
  </w:style>
  <w:style w:type="character" w:customStyle="1" w:styleId="apple-style-span">
    <w:name w:val="apple-style-span"/>
    <w:basedOn w:val="a0"/>
    <w:qFormat/>
  </w:style>
  <w:style w:type="character" w:customStyle="1" w:styleId="keyword">
    <w:name w:val="keyword"/>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D74E71-075F-49A0-8F83-001EF6237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Pages>
  <Words>285</Words>
  <Characters>1627</Characters>
  <Application>Microsoft Office Word</Application>
  <DocSecurity>0</DocSecurity>
  <Lines>13</Lines>
  <Paragraphs>3</Paragraphs>
  <ScaleCrop>false</ScaleCrop>
  <Company>Lenovo</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ma zhiyong</cp:lastModifiedBy>
  <cp:revision>16</cp:revision>
  <dcterms:created xsi:type="dcterms:W3CDTF">2021-05-17T04:41:00Z</dcterms:created>
  <dcterms:modified xsi:type="dcterms:W3CDTF">2023-06-05T06:30:00Z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9AC47FB6F7A34E8182ACE06E1F88981D</vt:lpwstr>
  </property>
</Properties>
</file>